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6108" w14:textId="77777777" w:rsidR="00D3171D" w:rsidRDefault="00FE4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45162E23" wp14:editId="7EF4C5EF">
            <wp:extent cx="5731200" cy="901700"/>
            <wp:effectExtent l="0" t="0" r="0" b="0"/>
            <wp:docPr id="2" name="image1.jpg" descr="Generic-heade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neric-header (1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0738E4" w14:textId="77777777" w:rsidR="00D3171D" w:rsidRDefault="00D3171D">
      <w:pPr>
        <w:jc w:val="center"/>
        <w:rPr>
          <w:rFonts w:ascii="Arial" w:eastAsia="Arial" w:hAnsi="Arial" w:cs="Arial"/>
        </w:rPr>
      </w:pPr>
    </w:p>
    <w:p w14:paraId="231E3329" w14:textId="77777777" w:rsidR="00D3171D" w:rsidRDefault="00FE4AE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Show Checklist - Artist</w:t>
      </w:r>
    </w:p>
    <w:p w14:paraId="589D6570" w14:textId="77777777" w:rsidR="00D3171D" w:rsidRDefault="00D3171D">
      <w:pPr>
        <w:rPr>
          <w:rFonts w:ascii="Arial" w:eastAsia="Arial" w:hAnsi="Arial" w:cs="Arial"/>
          <w:sz w:val="22"/>
          <w:szCs w:val="22"/>
        </w:rPr>
      </w:pPr>
    </w:p>
    <w:p w14:paraId="294966B6" w14:textId="704A5B8C" w:rsidR="00D3171D" w:rsidRDefault="00FE4AE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is a checklist from an artist perspective to assist in considering and managing the risks of sexual harassment in connection with live music events. The checklist links to related resources on the </w:t>
      </w:r>
      <w:hyperlink r:id="rId9" w:history="1">
        <w:r w:rsidRPr="00D165CF">
          <w:rPr>
            <w:rStyle w:val="Hyperlink"/>
            <w:rFonts w:ascii="Arial" w:eastAsia="Arial" w:hAnsi="Arial" w:cs="Arial"/>
            <w:sz w:val="22"/>
            <w:szCs w:val="22"/>
          </w:rPr>
          <w:t>SoundCheck Aotearoa website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FF6129B" w14:textId="77777777" w:rsidR="00D3171D" w:rsidRDefault="00D3171D">
      <w:pPr>
        <w:rPr>
          <w:rFonts w:ascii="Arial" w:eastAsia="Arial" w:hAnsi="Arial" w:cs="Arial"/>
          <w:sz w:val="22"/>
          <w:szCs w:val="22"/>
        </w:rPr>
      </w:pPr>
    </w:p>
    <w:p w14:paraId="1E34B0E2" w14:textId="77777777" w:rsidR="00D3171D" w:rsidRDefault="00FE4AE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Pre-Show/Pre-Tour</w:t>
      </w:r>
    </w:p>
    <w:p w14:paraId="66728938" w14:textId="77777777" w:rsidR="00D3171D" w:rsidRDefault="00FE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Think about the composition of your team when hiring; remember that diverse groups tend to be less prone to harassment and discrimination.</w:t>
      </w:r>
    </w:p>
    <w:p w14:paraId="53070F3F" w14:textId="1F9FBCCC" w:rsidR="00D3171D" w:rsidRDefault="00FE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Create a </w:t>
      </w:r>
      <w:hyperlink r:id="rId10" w:history="1">
        <w:r w:rsidRPr="00BA5BD7">
          <w:rPr>
            <w:rStyle w:val="Hyperlink"/>
            <w:rFonts w:ascii="Arial" w:eastAsia="Arial" w:hAnsi="Arial" w:cs="Arial"/>
            <w:sz w:val="22"/>
            <w:szCs w:val="22"/>
          </w:rPr>
          <w:t>Code of Conduct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for your touring party.</w:t>
      </w:r>
    </w:p>
    <w:p w14:paraId="50E0BEED" w14:textId="77777777" w:rsidR="00D3171D" w:rsidRDefault="00FE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Start a conversation with the promoter and/or venue about what their approach is to addressing sexual harassment and harm at shows</w:t>
      </w:r>
      <w:r>
        <w:rPr>
          <w:rFonts w:ascii="Arial" w:eastAsia="Arial" w:hAnsi="Arial" w:cs="Arial"/>
          <w:sz w:val="22"/>
          <w:szCs w:val="22"/>
        </w:rPr>
        <w:t>.</w:t>
      </w:r>
    </w:p>
    <w:p w14:paraId="5909582C" w14:textId="77777777" w:rsidR="00D3171D" w:rsidRDefault="00FE4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ou can use a clause or rider in your performance contract, and/or</w:t>
      </w:r>
    </w:p>
    <w:p w14:paraId="5688742A" w14:textId="7E735B05" w:rsidR="00D3171D" w:rsidRDefault="00FE4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Put questions to the venue around what policies, procedures, and training they have in place to prevent sexual harassment, assault, or other general ‘bad buzz’ behaviour (see </w:t>
      </w:r>
      <w:hyperlink r:id="rId11" w:history="1">
        <w:r w:rsidRPr="00883471">
          <w:rPr>
            <w:rStyle w:val="Hyperlink"/>
            <w:rFonts w:ascii="Arial" w:eastAsia="Arial" w:hAnsi="Arial" w:cs="Arial"/>
            <w:sz w:val="22"/>
            <w:szCs w:val="22"/>
          </w:rPr>
          <w:t>SoundCheck Aotearoa website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for examples, links and resources).</w:t>
      </w:r>
    </w:p>
    <w:p w14:paraId="4BDD437A" w14:textId="77777777" w:rsidR="00D3171D" w:rsidRDefault="00FE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Communicate any ‘party vibes’ expectations and any agreed procedures for the night to your fanbase directly, e.g. via social media.</w:t>
      </w:r>
    </w:p>
    <w:p w14:paraId="02727F75" w14:textId="6204DF92" w:rsidR="00D3171D" w:rsidRDefault="00FE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Decide on any </w:t>
      </w:r>
      <w:hyperlink r:id="rId12" w:history="1">
        <w:r w:rsidRPr="00214C73">
          <w:rPr>
            <w:rStyle w:val="Hyperlink"/>
            <w:rFonts w:ascii="Arial" w:eastAsia="Arial" w:hAnsi="Arial" w:cs="Arial"/>
            <w:sz w:val="22"/>
            <w:szCs w:val="22"/>
          </w:rPr>
          <w:t>visual materials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you want to use, and advance this clearly with the promoter/venue.</w:t>
      </w:r>
    </w:p>
    <w:p w14:paraId="7D9060B3" w14:textId="77777777" w:rsidR="00D3171D" w:rsidRDefault="00FE4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 the Show/s</w:t>
      </w:r>
    </w:p>
    <w:p w14:paraId="26DAB1E3" w14:textId="2BF3BE3C" w:rsidR="00D3171D" w:rsidRDefault="00FE4AEE">
      <w:pPr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your own risk assessment of the venue – this could be for performer safety (e.g. access to performer areas, drink safety while on stage, load-out area at end of night, etc) and/or for other staff or punter safety (lighting / security at the door, gender-neutral </w:t>
      </w:r>
      <w:r w:rsidR="00D250C4">
        <w:rPr>
          <w:rFonts w:ascii="Arial" w:eastAsia="Arial" w:hAnsi="Arial" w:cs="Arial"/>
          <w:color w:val="000000"/>
          <w:sz w:val="22"/>
          <w:szCs w:val="22"/>
        </w:rPr>
        <w:t>bath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rooms, limited visibility areas, etc). The </w:t>
      </w:r>
      <w:hyperlink r:id="rId13" w:history="1">
        <w:r w:rsidRPr="00183DFA">
          <w:rPr>
            <w:rStyle w:val="Hyperlink"/>
            <w:rFonts w:ascii="Arial" w:eastAsia="Arial" w:hAnsi="Arial" w:cs="Arial"/>
            <w:sz w:val="22"/>
            <w:szCs w:val="22"/>
          </w:rPr>
          <w:t>Artist Safety Measures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may assist in this process. </w:t>
      </w:r>
    </w:p>
    <w:p w14:paraId="2EE70970" w14:textId="77777777" w:rsidR="00D3171D" w:rsidRDefault="00FE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Deploy your visual materials as needed.</w:t>
      </w:r>
    </w:p>
    <w:p w14:paraId="7061DB76" w14:textId="77777777" w:rsidR="00D3171D" w:rsidRDefault="00FE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Hold a safety meeting with the venue staff to cover expectations of all staff, and procedures and if someone reports/discloses harassment or assault.</w:t>
      </w:r>
    </w:p>
    <w:p w14:paraId="752D2C89" w14:textId="77777777" w:rsidR="00D3171D" w:rsidRDefault="00FE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Agree on the show-stop procedure in case of an incident.</w:t>
      </w:r>
    </w:p>
    <w:p w14:paraId="6112688C" w14:textId="77777777" w:rsidR="00D3171D" w:rsidRDefault="00FE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Request a security debrief/report at the end of the night.</w:t>
      </w:r>
    </w:p>
    <w:p w14:paraId="1A41A88A" w14:textId="77777777" w:rsidR="00D3171D" w:rsidRDefault="00FE4A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After the Show/Tour</w:t>
      </w:r>
    </w:p>
    <w:p w14:paraId="63EB7C44" w14:textId="77777777" w:rsidR="00D3171D" w:rsidRDefault="00FE4AE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Debrief with your team about how each of the measures worked, what could be improved or done differently next time. </w:t>
      </w:r>
    </w:p>
    <w:p w14:paraId="5C0B1724" w14:textId="77777777" w:rsidR="00D3171D" w:rsidRDefault="00D3171D">
      <w:pPr>
        <w:rPr>
          <w:rFonts w:ascii="Arial" w:eastAsia="Arial" w:hAnsi="Arial" w:cs="Arial"/>
          <w:sz w:val="22"/>
          <w:szCs w:val="22"/>
        </w:rPr>
      </w:pPr>
    </w:p>
    <w:p w14:paraId="3083A322" w14:textId="77777777" w:rsidR="00D3171D" w:rsidRDefault="00D3171D">
      <w:pPr>
        <w:rPr>
          <w:rFonts w:ascii="Arial" w:eastAsia="Arial" w:hAnsi="Arial" w:cs="Arial"/>
        </w:rPr>
      </w:pPr>
    </w:p>
    <w:sectPr w:rsidR="00D3171D">
      <w:footerReference w:type="default" r:id="rId14"/>
      <w:pgSz w:w="11900" w:h="16840"/>
      <w:pgMar w:top="1440" w:right="1440" w:bottom="1440" w:left="1440" w:header="22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681D" w14:textId="77777777" w:rsidR="00C6760F" w:rsidRDefault="00C6760F">
      <w:r>
        <w:separator/>
      </w:r>
    </w:p>
  </w:endnote>
  <w:endnote w:type="continuationSeparator" w:id="0">
    <w:p w14:paraId="11CB7FD3" w14:textId="77777777" w:rsidR="00C6760F" w:rsidRDefault="00C6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29A2" w14:textId="77777777" w:rsidR="00D3171D" w:rsidRDefault="00D3171D">
    <w:pPr>
      <w:spacing w:line="276" w:lineRule="auto"/>
      <w:rPr>
        <w:sz w:val="18"/>
        <w:szCs w:val="18"/>
      </w:rPr>
    </w:pPr>
  </w:p>
  <w:tbl>
    <w:tblPr>
      <w:tblStyle w:val="a0"/>
      <w:tblW w:w="901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435"/>
      <w:gridCol w:w="4155"/>
      <w:gridCol w:w="1425"/>
    </w:tblGrid>
    <w:tr w:rsidR="00D3171D" w14:paraId="6DA5B35E" w14:textId="77777777">
      <w:tc>
        <w:tcPr>
          <w:tcW w:w="34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A1EFA14" w14:textId="77777777" w:rsidR="00D3171D" w:rsidRDefault="00FE4AEE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Show Checklist - Artist</w:t>
          </w:r>
        </w:p>
        <w:p w14:paraId="516C9D04" w14:textId="77777777" w:rsidR="00D3171D" w:rsidRDefault="00FE4AEE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Version 1, December 2021</w:t>
          </w:r>
        </w:p>
      </w:tc>
      <w:tc>
        <w:tcPr>
          <w:tcW w:w="41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D094CB" w14:textId="77777777" w:rsidR="00D3171D" w:rsidRDefault="00FE4AEE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Visit </w:t>
          </w:r>
          <w:hyperlink r:id="rId1">
            <w:r>
              <w:rPr>
                <w:rFonts w:ascii="Arial" w:eastAsia="Arial" w:hAnsi="Arial" w:cs="Arial"/>
                <w:color w:val="1155CC"/>
                <w:sz w:val="16"/>
                <w:szCs w:val="16"/>
                <w:u w:val="single"/>
              </w:rPr>
              <w:t>www.soundcheckaotearoa.co.nz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for the latest version and additional guidance documents</w:t>
          </w:r>
        </w:p>
      </w:tc>
      <w:tc>
        <w:tcPr>
          <w:tcW w:w="14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2E910A1" w14:textId="77777777" w:rsidR="00D3171D" w:rsidRDefault="00D3171D">
          <w:pPr>
            <w:widowControl w:val="0"/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322FC502" w14:textId="77777777" w:rsidR="00D3171D" w:rsidRDefault="00FE4AEE">
          <w:pPr>
            <w:widowControl w:val="0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D250C4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</w:tbl>
  <w:p w14:paraId="08DF0E98" w14:textId="77777777" w:rsidR="00D3171D" w:rsidRDefault="00D3171D">
    <w:pPr>
      <w:spacing w:line="276" w:lineRule="auto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705F" w14:textId="77777777" w:rsidR="00C6760F" w:rsidRDefault="00C6760F">
      <w:r>
        <w:separator/>
      </w:r>
    </w:p>
  </w:footnote>
  <w:footnote w:type="continuationSeparator" w:id="0">
    <w:p w14:paraId="58FE3E6F" w14:textId="77777777" w:rsidR="00C6760F" w:rsidRDefault="00C6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6634"/>
    <w:multiLevelType w:val="multilevel"/>
    <w:tmpl w:val="67F0C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9406A2"/>
    <w:multiLevelType w:val="multilevel"/>
    <w:tmpl w:val="54407C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8C75D3"/>
    <w:multiLevelType w:val="multilevel"/>
    <w:tmpl w:val="FF5AB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F42BE9"/>
    <w:multiLevelType w:val="multilevel"/>
    <w:tmpl w:val="8C365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1D"/>
    <w:rsid w:val="00183DFA"/>
    <w:rsid w:val="001B3A71"/>
    <w:rsid w:val="00214C73"/>
    <w:rsid w:val="004965D7"/>
    <w:rsid w:val="00883471"/>
    <w:rsid w:val="009C1148"/>
    <w:rsid w:val="00BA5BD7"/>
    <w:rsid w:val="00C6760F"/>
    <w:rsid w:val="00D165CF"/>
    <w:rsid w:val="00D250C4"/>
    <w:rsid w:val="00D3171D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1FA1"/>
  <w15:docId w15:val="{62786586-EBDE-7B49-B1FD-3387AFF3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CD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CD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4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9F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9F1"/>
    <w:rPr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16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oundcheckaotearoa.co.nz/s/safety-measures-artis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undcheckaotearoa.co.nz/visual-resources-and-post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ndcheckaotearoa.co.nz/resources-and-too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undcheckaotearoa.co.nz/code-of-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ndcheckaotearoa.co.n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ndcheckaotearo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AZJIp61XO4yMuHMovlKa5BcqA==">AMUW2mUXFBOtUYFaFQWl0k4NPG7lZJAJ+BilmzA0Pgek0SKhTvlZ7rr/FX6gqSXvBeUgLalCO5X/aJryf7PMyOfalMoneWSaHkx18Qbz5I1SPG4qtK6zEak=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WIREMU kay</dc:creator>
  <cp:lastModifiedBy>Lydia Jenkin</cp:lastModifiedBy>
  <cp:revision>9</cp:revision>
  <dcterms:created xsi:type="dcterms:W3CDTF">2021-11-21T17:42:00Z</dcterms:created>
  <dcterms:modified xsi:type="dcterms:W3CDTF">2021-12-07T02:20:00Z</dcterms:modified>
</cp:coreProperties>
</file>