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6B0ED" w14:textId="77777777" w:rsidR="008D5AEA" w:rsidRDefault="00F1299D">
      <w:pPr>
        <w:jc w:val="center"/>
        <w:rPr>
          <w:rFonts w:ascii="Arial" w:eastAsia="Arial" w:hAnsi="Arial" w:cs="Arial"/>
          <w:b/>
          <w:sz w:val="32"/>
          <w:szCs w:val="32"/>
        </w:rPr>
      </w:pPr>
      <w:r>
        <w:rPr>
          <w:rFonts w:ascii="Arial" w:eastAsia="Arial" w:hAnsi="Arial" w:cs="Arial"/>
          <w:b/>
          <w:noProof/>
          <w:sz w:val="32"/>
          <w:szCs w:val="32"/>
        </w:rPr>
        <w:drawing>
          <wp:inline distT="114300" distB="114300" distL="114300" distR="114300" wp14:anchorId="63CE0E7C" wp14:editId="730EA793">
            <wp:extent cx="5943600" cy="939800"/>
            <wp:effectExtent l="0" t="0" r="0" b="0"/>
            <wp:docPr id="24" name="image5.jpg" descr="Generic-header (1).jpg"/>
            <wp:cNvGraphicFramePr/>
            <a:graphic xmlns:a="http://schemas.openxmlformats.org/drawingml/2006/main">
              <a:graphicData uri="http://schemas.openxmlformats.org/drawingml/2006/picture">
                <pic:pic xmlns:pic="http://schemas.openxmlformats.org/drawingml/2006/picture">
                  <pic:nvPicPr>
                    <pic:cNvPr id="0" name="image5.jpg" descr="Generic-header (1).jpg"/>
                    <pic:cNvPicPr preferRelativeResize="0"/>
                  </pic:nvPicPr>
                  <pic:blipFill>
                    <a:blip r:embed="rId8"/>
                    <a:srcRect/>
                    <a:stretch>
                      <a:fillRect/>
                    </a:stretch>
                  </pic:blipFill>
                  <pic:spPr>
                    <a:xfrm>
                      <a:off x="0" y="0"/>
                      <a:ext cx="5943600" cy="939800"/>
                    </a:xfrm>
                    <a:prstGeom prst="rect">
                      <a:avLst/>
                    </a:prstGeom>
                    <a:ln/>
                  </pic:spPr>
                </pic:pic>
              </a:graphicData>
            </a:graphic>
          </wp:inline>
        </w:drawing>
      </w:r>
    </w:p>
    <w:p w14:paraId="4ACE52BB" w14:textId="79453761" w:rsidR="008D5AEA" w:rsidRDefault="00F1299D">
      <w:pPr>
        <w:jc w:val="center"/>
        <w:rPr>
          <w:rFonts w:ascii="Arial" w:eastAsia="Arial" w:hAnsi="Arial" w:cs="Arial"/>
          <w:b/>
          <w:sz w:val="32"/>
          <w:szCs w:val="32"/>
        </w:rPr>
      </w:pPr>
      <w:r>
        <w:rPr>
          <w:rFonts w:ascii="Arial" w:eastAsia="Arial" w:hAnsi="Arial" w:cs="Arial"/>
          <w:b/>
          <w:sz w:val="32"/>
          <w:szCs w:val="32"/>
        </w:rPr>
        <w:t>Clauses and Contract Language</w:t>
      </w:r>
    </w:p>
    <w:p w14:paraId="6848B995" w14:textId="38A58260" w:rsidR="008D5AEA" w:rsidRDefault="00F1299D">
      <w:pPr>
        <w:rPr>
          <w:rFonts w:ascii="Arial" w:eastAsia="Arial" w:hAnsi="Arial" w:cs="Arial"/>
          <w:b/>
          <w:sz w:val="24"/>
          <w:szCs w:val="24"/>
        </w:rPr>
      </w:pPr>
      <w:r>
        <w:rPr>
          <w:rFonts w:ascii="Arial" w:eastAsia="Arial" w:hAnsi="Arial" w:cs="Arial"/>
        </w:rPr>
        <w:t xml:space="preserve">This document has been created by SoundCheck Aotearoa to assist people to integrate a Code of Conduct, Sexual Harassment Policy and other related policies into contracts.  The suggested wording and advice below is tailored for live music events but could be adjusted for other </w:t>
      </w:r>
      <w:r w:rsidR="00B554BD">
        <w:rPr>
          <w:rFonts w:ascii="Arial" w:eastAsia="Arial" w:hAnsi="Arial" w:cs="Arial"/>
        </w:rPr>
        <w:t xml:space="preserve"> </w:t>
      </w:r>
      <w:r>
        <w:rPr>
          <w:rFonts w:ascii="Arial" w:eastAsia="Arial" w:hAnsi="Arial" w:cs="Arial"/>
        </w:rPr>
        <w:t xml:space="preserve">settings.  For related guidance see the </w:t>
      </w:r>
      <w:hyperlink r:id="rId9">
        <w:r>
          <w:rPr>
            <w:rFonts w:ascii="Arial" w:eastAsia="Arial" w:hAnsi="Arial" w:cs="Arial"/>
            <w:color w:val="1155CC"/>
            <w:u w:val="single"/>
          </w:rPr>
          <w:t>SoundCheck Aotearoa website</w:t>
        </w:r>
      </w:hyperlink>
      <w:r>
        <w:rPr>
          <w:rFonts w:ascii="Arial" w:eastAsia="Arial" w:hAnsi="Arial" w:cs="Arial"/>
        </w:rPr>
        <w:t xml:space="preserve">. </w:t>
      </w:r>
    </w:p>
    <w:p w14:paraId="49046750" w14:textId="77777777" w:rsidR="008D5AEA" w:rsidRDefault="00F1299D">
      <w:pPr>
        <w:rPr>
          <w:rFonts w:ascii="Arial" w:eastAsia="Arial" w:hAnsi="Arial" w:cs="Arial"/>
          <w:b/>
          <w:sz w:val="24"/>
          <w:szCs w:val="24"/>
        </w:rPr>
      </w:pPr>
      <w:r>
        <w:rPr>
          <w:rFonts w:ascii="Arial" w:eastAsia="Arial" w:hAnsi="Arial" w:cs="Arial"/>
          <w:b/>
          <w:sz w:val="24"/>
          <w:szCs w:val="24"/>
        </w:rPr>
        <w:t>How to use this template</w:t>
      </w:r>
    </w:p>
    <w:p w14:paraId="48FC4E44" w14:textId="51528CFD" w:rsidR="008D5AEA" w:rsidRDefault="00F1299D">
      <w:pPr>
        <w:spacing w:after="0" w:line="276" w:lineRule="auto"/>
        <w:rPr>
          <w:rFonts w:ascii="Arial" w:eastAsia="Arial" w:hAnsi="Arial" w:cs="Arial"/>
        </w:rPr>
      </w:pPr>
      <w:r>
        <w:rPr>
          <w:rFonts w:ascii="Arial" w:eastAsia="Arial" w:hAnsi="Arial" w:cs="Arial"/>
        </w:rPr>
        <w:t>There are a range of different clauses in this document, you can choose the ones which are relevant to you. Throughout the text there is wording in [</w:t>
      </w:r>
      <w:r>
        <w:rPr>
          <w:rFonts w:ascii="Arial" w:eastAsia="Arial" w:hAnsi="Arial" w:cs="Arial"/>
          <w:shd w:val="clear" w:color="auto" w:fill="FFF2CC"/>
        </w:rPr>
        <w:t>square brackets</w:t>
      </w:r>
      <w:r>
        <w:rPr>
          <w:rFonts w:ascii="Arial" w:eastAsia="Arial" w:hAnsi="Arial" w:cs="Arial"/>
        </w:rPr>
        <w:t xml:space="preserve">] which you should amend or delete if the suggested wording is not relevant to your work. </w:t>
      </w:r>
      <w:r w:rsidR="000E19E1">
        <w:rPr>
          <w:rFonts w:ascii="Arial" w:eastAsia="Arial" w:hAnsi="Arial" w:cs="Arial"/>
        </w:rPr>
        <w:t xml:space="preserve"> </w:t>
      </w:r>
    </w:p>
    <w:p w14:paraId="12535741" w14:textId="77777777" w:rsidR="008D5AEA" w:rsidRDefault="008D5AEA">
      <w:pPr>
        <w:spacing w:after="0" w:line="276" w:lineRule="auto"/>
        <w:rPr>
          <w:rFonts w:ascii="Arial" w:eastAsia="Arial" w:hAnsi="Arial" w:cs="Arial"/>
        </w:rPr>
      </w:pPr>
    </w:p>
    <w:p w14:paraId="22471635" w14:textId="77777777" w:rsidR="008D5AEA" w:rsidRDefault="00F1299D">
      <w:r>
        <w:rPr>
          <w:noProof/>
        </w:rPr>
        <mc:AlternateContent>
          <mc:Choice Requires="wps">
            <w:drawing>
              <wp:inline distT="114300" distB="114300" distL="114300" distR="114300" wp14:anchorId="143FAE43" wp14:editId="6A0CFD8E">
                <wp:extent cx="5648325" cy="1027048"/>
                <wp:effectExtent l="0" t="0" r="0" b="0"/>
                <wp:docPr id="18" name="Rectangle 18"/>
                <wp:cNvGraphicFramePr/>
                <a:graphic xmlns:a="http://schemas.openxmlformats.org/drawingml/2006/main">
                  <a:graphicData uri="http://schemas.microsoft.com/office/word/2010/wordprocessingShape">
                    <wps:wsp>
                      <wps:cNvSpPr/>
                      <wps:spPr>
                        <a:xfrm>
                          <a:off x="2555250" y="3314700"/>
                          <a:ext cx="5581500" cy="930600"/>
                        </a:xfrm>
                        <a:prstGeom prst="rect">
                          <a:avLst/>
                        </a:prstGeom>
                        <a:solidFill>
                          <a:srgbClr val="FFF2CC"/>
                        </a:solidFill>
                        <a:ln w="28575" cap="flat" cmpd="sng">
                          <a:solidFill>
                            <a:srgbClr val="FF9900"/>
                          </a:solidFill>
                          <a:prstDash val="solid"/>
                          <a:round/>
                          <a:headEnd type="none" w="sm" len="sm"/>
                          <a:tailEnd type="none" w="sm" len="sm"/>
                        </a:ln>
                      </wps:spPr>
                      <wps:txbx>
                        <w:txbxContent>
                          <w:p w14:paraId="5BDFA50C" w14:textId="77777777" w:rsidR="008D5AEA" w:rsidRDefault="00F1299D">
                            <w:pPr>
                              <w:spacing w:after="0" w:line="240" w:lineRule="auto"/>
                              <w:textDirection w:val="btLr"/>
                            </w:pPr>
                            <w:r>
                              <w:rPr>
                                <w:rFonts w:ascii="Arial" w:eastAsia="Arial" w:hAnsi="Arial" w:cs="Arial"/>
                                <w:b/>
                                <w:color w:val="000000"/>
                              </w:rPr>
                              <w:t xml:space="preserve">The document also includes “Guidance notes” in yellow boxes to give you more information. You should delete all guidance notes before using any clauses or contract language from this document. You can delete the yellow guidance boxes by clicking on them and deleting. </w:t>
                            </w:r>
                          </w:p>
                          <w:p w14:paraId="2DCB9EEB" w14:textId="77777777" w:rsidR="008D5AEA" w:rsidRDefault="008D5AEA">
                            <w:pPr>
                              <w:spacing w:after="0" w:line="240" w:lineRule="auto"/>
                              <w:textDirection w:val="btLr"/>
                            </w:pPr>
                          </w:p>
                        </w:txbxContent>
                      </wps:txbx>
                      <wps:bodyPr spcFirstLastPara="1" wrap="square" lIns="91425" tIns="91425" rIns="91425" bIns="91425" anchor="t" anchorCtr="0">
                        <a:noAutofit/>
                      </wps:bodyPr>
                    </wps:wsp>
                  </a:graphicData>
                </a:graphic>
              </wp:inline>
            </w:drawing>
          </mc:Choice>
          <mc:Fallback xmlns:w16sdtdh="http://schemas.microsoft.com/office/word/2020/wordml/sdtdatahash">
            <w:pict>
              <v:rect w14:anchorId="143FAE43" id="Rectangle 18" o:spid="_x0000_s1026" style="width:444.75pt;height:8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" fillcolor="#fff2cc" strokecolor="#f90" strokeweight="2.25pt">
                <v:stroke startarrowwidth="narrow" startarrowlength="short" endarrowwidth="narrow" endarrowlength="short" joinstyle="round"/>
                <v:textbox inset="2.53958mm,2.53958mm,2.53958mm,2.53958mm">
                  <w:txbxContent>
                    <w:p w14:paraId="5BDFA50C" w14:textId="77777777" w:rsidR="008D5AEA" w:rsidRDefault="00F1299D">
                      <w:pPr>
                        <w:spacing w:after="0" w:line="240" w:lineRule="auto"/>
                        <w:textDirection w:val="btLr"/>
                      </w:pPr>
                      <w:r>
                        <w:rPr>
                          <w:rFonts w:ascii="Arial" w:eastAsia="Arial" w:hAnsi="Arial" w:cs="Arial"/>
                          <w:b/>
                          <w:color w:val="000000"/>
                        </w:rPr>
                        <w:t xml:space="preserve">The document also includes “Guidance notes” in yellow boxes to give you more information. You should delete all guidance notes before using any clauses or contract language from this document. You can delete the yellow guidance boxes by clicking on them and deleting. </w:t>
                      </w:r>
                    </w:p>
                    <w:p w14:paraId="2DCB9EEB" w14:textId="77777777" w:rsidR="008D5AEA" w:rsidRDefault="008D5AEA">
                      <w:pPr>
                        <w:spacing w:after="0" w:line="240" w:lineRule="auto"/>
                        <w:textDirection w:val="btLr"/>
                      </w:pPr>
                    </w:p>
                  </w:txbxContent>
                </v:textbox>
                <w10:anchorlock/>
              </v:rect>
            </w:pict>
          </mc:Fallback>
        </mc:AlternateContent>
      </w:r>
    </w:p>
    <w:tbl>
      <w:tblPr>
        <w:tblStyle w:val="af0"/>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20"/>
        <w:gridCol w:w="3120"/>
        <w:gridCol w:w="3120"/>
      </w:tblGrid>
      <w:tr w:rsidR="008D5AEA" w14:paraId="6764014A" w14:textId="77777777">
        <w:tc>
          <w:tcPr>
            <w:tcW w:w="3120" w:type="dxa"/>
          </w:tcPr>
          <w:p w14:paraId="1C2BAE92" w14:textId="77777777" w:rsidR="008D5AEA" w:rsidRDefault="00F1299D">
            <w:pPr>
              <w:jc w:val="center"/>
              <w:rPr>
                <w:rFonts w:ascii="Arial" w:eastAsia="Arial" w:hAnsi="Arial" w:cs="Arial"/>
                <w:b/>
              </w:rPr>
            </w:pPr>
            <w:r>
              <w:rPr>
                <w:rFonts w:ascii="Arial" w:eastAsia="Arial" w:hAnsi="Arial" w:cs="Arial"/>
                <w:b/>
              </w:rPr>
              <w:t>What</w:t>
            </w:r>
          </w:p>
        </w:tc>
        <w:tc>
          <w:tcPr>
            <w:tcW w:w="3120" w:type="dxa"/>
          </w:tcPr>
          <w:p w14:paraId="52D4DD2C" w14:textId="77777777" w:rsidR="008D5AEA" w:rsidRDefault="00F1299D">
            <w:pPr>
              <w:jc w:val="center"/>
              <w:rPr>
                <w:rFonts w:ascii="Arial" w:eastAsia="Arial" w:hAnsi="Arial" w:cs="Arial"/>
                <w:b/>
              </w:rPr>
            </w:pPr>
            <w:r>
              <w:rPr>
                <w:rFonts w:ascii="Arial" w:eastAsia="Arial" w:hAnsi="Arial" w:cs="Arial"/>
                <w:b/>
              </w:rPr>
              <w:t>Who uses it?</w:t>
            </w:r>
          </w:p>
        </w:tc>
        <w:tc>
          <w:tcPr>
            <w:tcW w:w="3120" w:type="dxa"/>
          </w:tcPr>
          <w:p w14:paraId="4B35BB6C" w14:textId="77777777" w:rsidR="008D5AEA" w:rsidRDefault="00F1299D">
            <w:pPr>
              <w:spacing w:line="259" w:lineRule="auto"/>
              <w:jc w:val="center"/>
              <w:rPr>
                <w:rFonts w:ascii="Arial" w:eastAsia="Arial" w:hAnsi="Arial" w:cs="Arial"/>
                <w:b/>
              </w:rPr>
            </w:pPr>
            <w:r>
              <w:rPr>
                <w:rFonts w:ascii="Arial" w:eastAsia="Arial" w:hAnsi="Arial" w:cs="Arial"/>
                <w:b/>
              </w:rPr>
              <w:t>Where do I put it?</w:t>
            </w:r>
          </w:p>
        </w:tc>
      </w:tr>
      <w:tr w:rsidR="008D5AEA" w14:paraId="3B953062" w14:textId="77777777">
        <w:tc>
          <w:tcPr>
            <w:tcW w:w="3120" w:type="dxa"/>
          </w:tcPr>
          <w:p w14:paraId="029252AC" w14:textId="77777777" w:rsidR="008D5AEA" w:rsidRDefault="00F1299D">
            <w:pPr>
              <w:numPr>
                <w:ilvl w:val="0"/>
                <w:numId w:val="2"/>
              </w:numPr>
              <w:pBdr>
                <w:top w:val="nil"/>
                <w:left w:val="nil"/>
                <w:bottom w:val="nil"/>
                <w:right w:val="nil"/>
                <w:between w:val="nil"/>
              </w:pBdr>
              <w:spacing w:after="160" w:line="259" w:lineRule="auto"/>
              <w:rPr>
                <w:rFonts w:ascii="Arial" w:eastAsia="Arial" w:hAnsi="Arial" w:cs="Arial"/>
              </w:rPr>
            </w:pPr>
            <w:r>
              <w:rPr>
                <w:rFonts w:ascii="Arial" w:eastAsia="Arial" w:hAnsi="Arial" w:cs="Arial"/>
              </w:rPr>
              <w:t>Employment Agreement Clause</w:t>
            </w:r>
          </w:p>
        </w:tc>
        <w:tc>
          <w:tcPr>
            <w:tcW w:w="3120" w:type="dxa"/>
          </w:tcPr>
          <w:p w14:paraId="427A3B58" w14:textId="77777777" w:rsidR="008D5AEA" w:rsidRDefault="00F1299D">
            <w:pPr>
              <w:spacing w:after="160" w:line="259" w:lineRule="auto"/>
              <w:rPr>
                <w:rFonts w:ascii="Arial" w:eastAsia="Arial" w:hAnsi="Arial" w:cs="Arial"/>
              </w:rPr>
            </w:pPr>
            <w:r>
              <w:rPr>
                <w:rFonts w:ascii="Arial" w:eastAsia="Arial" w:hAnsi="Arial" w:cs="Arial"/>
              </w:rPr>
              <w:t>Employers</w:t>
            </w:r>
          </w:p>
          <w:p w14:paraId="664374E9" w14:textId="77777777" w:rsidR="008D5AEA" w:rsidRDefault="008D5AEA">
            <w:pPr>
              <w:rPr>
                <w:rFonts w:ascii="Arial" w:eastAsia="Arial" w:hAnsi="Arial" w:cs="Arial"/>
              </w:rPr>
            </w:pPr>
          </w:p>
        </w:tc>
        <w:tc>
          <w:tcPr>
            <w:tcW w:w="3120" w:type="dxa"/>
          </w:tcPr>
          <w:p w14:paraId="44E90C99" w14:textId="77777777" w:rsidR="008D5AEA" w:rsidRDefault="00F1299D">
            <w:pPr>
              <w:spacing w:line="259" w:lineRule="auto"/>
              <w:rPr>
                <w:rFonts w:ascii="Arial" w:eastAsia="Arial" w:hAnsi="Arial" w:cs="Arial"/>
              </w:rPr>
            </w:pPr>
            <w:r>
              <w:rPr>
                <w:rFonts w:ascii="Arial" w:eastAsia="Arial" w:hAnsi="Arial" w:cs="Arial"/>
              </w:rPr>
              <w:t>In the Employment Agreement.</w:t>
            </w:r>
          </w:p>
        </w:tc>
      </w:tr>
      <w:tr w:rsidR="008D5AEA" w14:paraId="048838B6" w14:textId="77777777">
        <w:tc>
          <w:tcPr>
            <w:tcW w:w="3120" w:type="dxa"/>
          </w:tcPr>
          <w:p w14:paraId="656E0188" w14:textId="77777777" w:rsidR="008D5AEA" w:rsidRDefault="00F1299D">
            <w:pPr>
              <w:numPr>
                <w:ilvl w:val="0"/>
                <w:numId w:val="2"/>
              </w:numPr>
              <w:pBdr>
                <w:top w:val="nil"/>
                <w:left w:val="nil"/>
                <w:bottom w:val="nil"/>
                <w:right w:val="nil"/>
                <w:between w:val="nil"/>
              </w:pBdr>
              <w:spacing w:after="160" w:line="259" w:lineRule="auto"/>
              <w:rPr>
                <w:rFonts w:ascii="Arial" w:eastAsia="Arial" w:hAnsi="Arial" w:cs="Arial"/>
              </w:rPr>
            </w:pPr>
            <w:r>
              <w:rPr>
                <w:rFonts w:ascii="Arial" w:eastAsia="Arial" w:hAnsi="Arial" w:cs="Arial"/>
              </w:rPr>
              <w:t>Contractor / Supplier Agreement Clause</w:t>
            </w:r>
          </w:p>
        </w:tc>
        <w:tc>
          <w:tcPr>
            <w:tcW w:w="3120" w:type="dxa"/>
          </w:tcPr>
          <w:p w14:paraId="483DA7C1" w14:textId="77777777" w:rsidR="008D5AEA" w:rsidRDefault="00F1299D">
            <w:pPr>
              <w:spacing w:after="160" w:line="259" w:lineRule="auto"/>
              <w:rPr>
                <w:rFonts w:ascii="Arial" w:eastAsia="Arial" w:hAnsi="Arial" w:cs="Arial"/>
              </w:rPr>
            </w:pPr>
            <w:r>
              <w:rPr>
                <w:rFonts w:ascii="Arial" w:eastAsia="Arial" w:hAnsi="Arial" w:cs="Arial"/>
              </w:rPr>
              <w:t>Anyone engaging</w:t>
            </w:r>
            <w:r>
              <w:rPr>
                <w:rFonts w:ascii="Arial" w:eastAsia="Arial" w:hAnsi="Arial" w:cs="Arial"/>
              </w:rPr>
              <w:br/>
              <w:t>contractors, subcontractors, partners, sponsors, vendors, volunteers, interns</w:t>
            </w:r>
          </w:p>
        </w:tc>
        <w:tc>
          <w:tcPr>
            <w:tcW w:w="3120" w:type="dxa"/>
          </w:tcPr>
          <w:p w14:paraId="00597FCB" w14:textId="77777777" w:rsidR="008D5AEA" w:rsidRDefault="00F1299D">
            <w:pPr>
              <w:spacing w:line="259" w:lineRule="auto"/>
              <w:rPr>
                <w:rFonts w:ascii="Arial" w:eastAsia="Arial" w:hAnsi="Arial" w:cs="Arial"/>
              </w:rPr>
            </w:pPr>
            <w:r>
              <w:rPr>
                <w:rFonts w:ascii="Arial" w:eastAsia="Arial" w:hAnsi="Arial" w:cs="Arial"/>
              </w:rPr>
              <w:t xml:space="preserve">In the contract or as an attachment in an email. (Wherever you are specifying payment for the work is a good option.) </w:t>
            </w:r>
          </w:p>
        </w:tc>
      </w:tr>
      <w:tr w:rsidR="008D5AEA" w14:paraId="3832CF57" w14:textId="77777777">
        <w:tc>
          <w:tcPr>
            <w:tcW w:w="3120" w:type="dxa"/>
          </w:tcPr>
          <w:p w14:paraId="78F446CD" w14:textId="77777777" w:rsidR="008D5AEA" w:rsidRDefault="00F1299D">
            <w:pPr>
              <w:numPr>
                <w:ilvl w:val="0"/>
                <w:numId w:val="2"/>
              </w:numPr>
              <w:pBdr>
                <w:top w:val="nil"/>
                <w:left w:val="nil"/>
                <w:bottom w:val="nil"/>
                <w:right w:val="nil"/>
                <w:between w:val="nil"/>
              </w:pBdr>
              <w:spacing w:after="160" w:line="259" w:lineRule="auto"/>
              <w:rPr>
                <w:rFonts w:ascii="Arial" w:eastAsia="Arial" w:hAnsi="Arial" w:cs="Arial"/>
              </w:rPr>
            </w:pPr>
            <w:r>
              <w:rPr>
                <w:rFonts w:ascii="Arial" w:eastAsia="Arial" w:hAnsi="Arial" w:cs="Arial"/>
              </w:rPr>
              <w:t>Performance Agreement / Rider</w:t>
            </w:r>
          </w:p>
        </w:tc>
        <w:tc>
          <w:tcPr>
            <w:tcW w:w="3120" w:type="dxa"/>
          </w:tcPr>
          <w:p w14:paraId="4E4D26E3" w14:textId="77777777" w:rsidR="008D5AEA" w:rsidRDefault="00F1299D">
            <w:pPr>
              <w:rPr>
                <w:rFonts w:ascii="Arial" w:eastAsia="Arial" w:hAnsi="Arial" w:cs="Arial"/>
              </w:rPr>
            </w:pPr>
            <w:r>
              <w:rPr>
                <w:rFonts w:ascii="Arial" w:eastAsia="Arial" w:hAnsi="Arial" w:cs="Arial"/>
              </w:rPr>
              <w:t>Performers</w:t>
            </w:r>
          </w:p>
        </w:tc>
        <w:tc>
          <w:tcPr>
            <w:tcW w:w="3120" w:type="dxa"/>
          </w:tcPr>
          <w:p w14:paraId="00D9A245" w14:textId="77777777" w:rsidR="008D5AEA" w:rsidRDefault="00F1299D">
            <w:pPr>
              <w:spacing w:line="259" w:lineRule="auto"/>
              <w:rPr>
                <w:rFonts w:ascii="Arial" w:eastAsia="Arial" w:hAnsi="Arial" w:cs="Arial"/>
              </w:rPr>
            </w:pPr>
            <w:r>
              <w:rPr>
                <w:rFonts w:ascii="Arial" w:eastAsia="Arial" w:hAnsi="Arial" w:cs="Arial"/>
              </w:rPr>
              <w:t>Attach / include in both your Offer Sheet and final Performance Agreement.</w:t>
            </w:r>
          </w:p>
        </w:tc>
      </w:tr>
      <w:tr w:rsidR="008D5AEA" w14:paraId="6EFC0505" w14:textId="77777777">
        <w:tc>
          <w:tcPr>
            <w:tcW w:w="3120" w:type="dxa"/>
          </w:tcPr>
          <w:p w14:paraId="1048FEC6" w14:textId="77777777" w:rsidR="008D5AEA" w:rsidRDefault="00F1299D">
            <w:pPr>
              <w:numPr>
                <w:ilvl w:val="0"/>
                <w:numId w:val="2"/>
              </w:numPr>
              <w:pBdr>
                <w:top w:val="nil"/>
                <w:left w:val="nil"/>
                <w:bottom w:val="nil"/>
                <w:right w:val="nil"/>
                <w:between w:val="nil"/>
              </w:pBdr>
              <w:spacing w:after="160" w:line="259" w:lineRule="auto"/>
              <w:rPr>
                <w:rFonts w:ascii="Arial" w:eastAsia="Arial" w:hAnsi="Arial" w:cs="Arial"/>
              </w:rPr>
            </w:pPr>
            <w:r>
              <w:rPr>
                <w:rFonts w:ascii="Arial" w:eastAsia="Arial" w:hAnsi="Arial" w:cs="Arial"/>
              </w:rPr>
              <w:t>Venue Safety Clause</w:t>
            </w:r>
            <w:r>
              <w:rPr>
                <w:rFonts w:ascii="Arial" w:eastAsia="Arial" w:hAnsi="Arial" w:cs="Arial"/>
              </w:rPr>
              <w:tab/>
            </w:r>
          </w:p>
        </w:tc>
        <w:tc>
          <w:tcPr>
            <w:tcW w:w="3120" w:type="dxa"/>
          </w:tcPr>
          <w:p w14:paraId="5B62996A" w14:textId="77777777" w:rsidR="008D5AEA" w:rsidRDefault="00F1299D">
            <w:pPr>
              <w:rPr>
                <w:rFonts w:ascii="Arial" w:eastAsia="Arial" w:hAnsi="Arial" w:cs="Arial"/>
              </w:rPr>
            </w:pPr>
            <w:r>
              <w:rPr>
                <w:rFonts w:ascii="Arial" w:eastAsia="Arial" w:hAnsi="Arial" w:cs="Arial"/>
              </w:rPr>
              <w:t>Performers or Promoters coming into a venue</w:t>
            </w:r>
          </w:p>
        </w:tc>
        <w:tc>
          <w:tcPr>
            <w:tcW w:w="3120" w:type="dxa"/>
          </w:tcPr>
          <w:p w14:paraId="70A46D25" w14:textId="77777777" w:rsidR="008D5AEA" w:rsidRDefault="00F1299D">
            <w:pPr>
              <w:spacing w:line="259" w:lineRule="auto"/>
              <w:rPr>
                <w:rFonts w:ascii="Arial" w:eastAsia="Arial" w:hAnsi="Arial" w:cs="Arial"/>
              </w:rPr>
            </w:pPr>
            <w:r>
              <w:rPr>
                <w:rFonts w:ascii="Arial" w:eastAsia="Arial" w:hAnsi="Arial" w:cs="Arial"/>
              </w:rPr>
              <w:t xml:space="preserve">In the Performance Agreement (if you are being booked by the promoter) or into your communications </w:t>
            </w:r>
            <w:r>
              <w:rPr>
                <w:rFonts w:ascii="Arial" w:eastAsia="Arial" w:hAnsi="Arial" w:cs="Arial"/>
              </w:rPr>
              <w:lastRenderedPageBreak/>
              <w:t>with the venue (if you are booking or being booked directly by the venue).</w:t>
            </w:r>
          </w:p>
        </w:tc>
      </w:tr>
      <w:tr w:rsidR="008D5AEA" w14:paraId="127C50C9" w14:textId="77777777">
        <w:tc>
          <w:tcPr>
            <w:tcW w:w="3120" w:type="dxa"/>
          </w:tcPr>
          <w:p w14:paraId="55599643" w14:textId="77777777" w:rsidR="008D5AEA" w:rsidRDefault="00F1299D">
            <w:pPr>
              <w:numPr>
                <w:ilvl w:val="0"/>
                <w:numId w:val="2"/>
              </w:numPr>
              <w:pBdr>
                <w:top w:val="nil"/>
                <w:left w:val="nil"/>
                <w:bottom w:val="nil"/>
                <w:right w:val="nil"/>
                <w:between w:val="nil"/>
              </w:pBdr>
              <w:spacing w:after="160" w:line="259" w:lineRule="auto"/>
              <w:rPr>
                <w:rFonts w:ascii="Arial" w:eastAsia="Arial" w:hAnsi="Arial" w:cs="Arial"/>
              </w:rPr>
            </w:pPr>
            <w:r>
              <w:rPr>
                <w:rFonts w:ascii="Arial" w:eastAsia="Arial" w:hAnsi="Arial" w:cs="Arial"/>
              </w:rPr>
              <w:lastRenderedPageBreak/>
              <w:t>Performance / Hire Agreement</w:t>
            </w:r>
          </w:p>
        </w:tc>
        <w:tc>
          <w:tcPr>
            <w:tcW w:w="3120" w:type="dxa"/>
          </w:tcPr>
          <w:p w14:paraId="68E67582" w14:textId="77777777" w:rsidR="008D5AEA" w:rsidRDefault="00F1299D">
            <w:pPr>
              <w:rPr>
                <w:rFonts w:ascii="Arial" w:eastAsia="Arial" w:hAnsi="Arial" w:cs="Arial"/>
              </w:rPr>
            </w:pPr>
            <w:r>
              <w:rPr>
                <w:rFonts w:ascii="Arial" w:eastAsia="Arial" w:hAnsi="Arial" w:cs="Arial"/>
              </w:rPr>
              <w:t>Promoters/Buyers, Venues hiring their space</w:t>
            </w:r>
          </w:p>
        </w:tc>
        <w:tc>
          <w:tcPr>
            <w:tcW w:w="3120" w:type="dxa"/>
          </w:tcPr>
          <w:p w14:paraId="6C36EF04" w14:textId="77777777" w:rsidR="008D5AEA" w:rsidRDefault="00F1299D">
            <w:pPr>
              <w:rPr>
                <w:rFonts w:ascii="Arial" w:eastAsia="Arial" w:hAnsi="Arial" w:cs="Arial"/>
              </w:rPr>
            </w:pPr>
            <w:r>
              <w:rPr>
                <w:rFonts w:ascii="Arial" w:eastAsia="Arial" w:hAnsi="Arial" w:cs="Arial"/>
              </w:rPr>
              <w:t>Attach / include in both your Offer and final Performance or Hire Agreement.</w:t>
            </w:r>
          </w:p>
        </w:tc>
      </w:tr>
      <w:tr w:rsidR="008D5AEA" w14:paraId="5233F6CA" w14:textId="77777777">
        <w:tc>
          <w:tcPr>
            <w:tcW w:w="3120" w:type="dxa"/>
          </w:tcPr>
          <w:p w14:paraId="4633EAE3" w14:textId="77777777" w:rsidR="008D5AEA" w:rsidRDefault="00F1299D">
            <w:pPr>
              <w:numPr>
                <w:ilvl w:val="0"/>
                <w:numId w:val="2"/>
              </w:numPr>
              <w:pBdr>
                <w:top w:val="nil"/>
                <w:left w:val="nil"/>
                <w:bottom w:val="nil"/>
                <w:right w:val="nil"/>
                <w:between w:val="nil"/>
              </w:pBdr>
              <w:spacing w:after="160" w:line="259" w:lineRule="auto"/>
              <w:rPr>
                <w:rFonts w:ascii="Arial" w:eastAsia="Arial" w:hAnsi="Arial" w:cs="Arial"/>
              </w:rPr>
            </w:pPr>
            <w:r>
              <w:rPr>
                <w:rFonts w:ascii="Arial" w:eastAsia="Arial" w:hAnsi="Arial" w:cs="Arial"/>
              </w:rPr>
              <w:t>Ticketing Terms &amp; Conditions</w:t>
            </w:r>
            <w:r>
              <w:rPr>
                <w:rFonts w:ascii="Arial" w:eastAsia="Arial" w:hAnsi="Arial" w:cs="Arial"/>
              </w:rPr>
              <w:tab/>
            </w:r>
          </w:p>
        </w:tc>
        <w:tc>
          <w:tcPr>
            <w:tcW w:w="3120" w:type="dxa"/>
          </w:tcPr>
          <w:p w14:paraId="50C6E553" w14:textId="77777777" w:rsidR="008D5AEA" w:rsidRDefault="00F1299D">
            <w:pPr>
              <w:rPr>
                <w:rFonts w:ascii="Arial" w:eastAsia="Arial" w:hAnsi="Arial" w:cs="Arial"/>
              </w:rPr>
            </w:pPr>
            <w:r>
              <w:rPr>
                <w:rFonts w:ascii="Arial" w:eastAsia="Arial" w:hAnsi="Arial" w:cs="Arial"/>
              </w:rPr>
              <w:t>Promoters</w:t>
            </w:r>
          </w:p>
        </w:tc>
        <w:tc>
          <w:tcPr>
            <w:tcW w:w="3120" w:type="dxa"/>
          </w:tcPr>
          <w:p w14:paraId="79587957" w14:textId="77777777" w:rsidR="008D5AEA" w:rsidRDefault="00F1299D">
            <w:pPr>
              <w:rPr>
                <w:rFonts w:ascii="Arial" w:eastAsia="Arial" w:hAnsi="Arial" w:cs="Arial"/>
              </w:rPr>
            </w:pPr>
            <w:r>
              <w:rPr>
                <w:rFonts w:ascii="Arial" w:eastAsia="Arial" w:hAnsi="Arial" w:cs="Arial"/>
              </w:rPr>
              <w:t>In the terms and conditions of ticket purchasing.</w:t>
            </w:r>
          </w:p>
        </w:tc>
      </w:tr>
    </w:tbl>
    <w:p w14:paraId="2E8F8AB6" w14:textId="77777777" w:rsidR="008D5AEA" w:rsidRDefault="008D5AEA">
      <w:pPr>
        <w:spacing w:after="0"/>
        <w:ind w:left="720"/>
        <w:rPr>
          <w:rFonts w:ascii="Arial" w:eastAsia="Arial" w:hAnsi="Arial" w:cs="Arial"/>
        </w:rPr>
      </w:pPr>
    </w:p>
    <w:tbl>
      <w:tblPr>
        <w:tblStyle w:val="af1"/>
        <w:tblW w:w="946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5"/>
      </w:tblGrid>
      <w:tr w:rsidR="008D5AEA" w14:paraId="2392E7A7" w14:textId="77777777">
        <w:tc>
          <w:tcPr>
            <w:tcW w:w="9465" w:type="dxa"/>
            <w:shd w:val="clear" w:color="auto" w:fill="auto"/>
            <w:tcMar>
              <w:top w:w="100" w:type="dxa"/>
              <w:left w:w="100" w:type="dxa"/>
              <w:bottom w:w="100" w:type="dxa"/>
              <w:right w:w="100" w:type="dxa"/>
            </w:tcMar>
          </w:tcPr>
          <w:p w14:paraId="53C92E19" w14:textId="77777777" w:rsidR="008D5AEA" w:rsidRDefault="00F1299D">
            <w:pPr>
              <w:rPr>
                <w:rFonts w:ascii="Arial" w:eastAsia="Arial" w:hAnsi="Arial" w:cs="Arial"/>
                <w:b/>
              </w:rPr>
            </w:pPr>
            <w:r>
              <w:rPr>
                <w:rFonts w:ascii="Arial" w:eastAsia="Arial" w:hAnsi="Arial" w:cs="Arial"/>
                <w:b/>
              </w:rPr>
              <w:t>Use of these clauses without formal contracts:</w:t>
            </w:r>
          </w:p>
          <w:p w14:paraId="67FA67F2" w14:textId="77777777" w:rsidR="008D5AEA" w:rsidRDefault="00F1299D">
            <w:pPr>
              <w:rPr>
                <w:rFonts w:ascii="Arial" w:eastAsia="Arial" w:hAnsi="Arial" w:cs="Arial"/>
              </w:rPr>
            </w:pPr>
            <w:r>
              <w:rPr>
                <w:rFonts w:ascii="Arial" w:eastAsia="Arial" w:hAnsi="Arial" w:cs="Arial"/>
              </w:rPr>
              <w:t xml:space="preserve">If you do not have written contracts and are negotiating terms via email, you can include these clauses in your offer emails (we recommend including them wherever you are </w:t>
            </w:r>
            <w:proofErr w:type="spellStart"/>
            <w:r>
              <w:rPr>
                <w:rFonts w:ascii="Arial" w:eastAsia="Arial" w:hAnsi="Arial" w:cs="Arial"/>
              </w:rPr>
              <w:t>finalising</w:t>
            </w:r>
            <w:proofErr w:type="spellEnd"/>
            <w:r>
              <w:rPr>
                <w:rFonts w:ascii="Arial" w:eastAsia="Arial" w:hAnsi="Arial" w:cs="Arial"/>
              </w:rPr>
              <w:t xml:space="preserve"> payment for services). In lieu of a signature, you may choose to use this language: </w:t>
            </w:r>
          </w:p>
          <w:p w14:paraId="0C729A37" w14:textId="77777777" w:rsidR="008D5AEA" w:rsidRDefault="00F1299D">
            <w:pPr>
              <w:rPr>
                <w:rFonts w:ascii="Arial" w:eastAsia="Arial" w:hAnsi="Arial" w:cs="Arial"/>
              </w:rPr>
            </w:pPr>
            <w:r>
              <w:rPr>
                <w:rFonts w:ascii="Arial" w:eastAsia="Arial" w:hAnsi="Arial" w:cs="Arial"/>
                <w:i/>
              </w:rPr>
              <w:br/>
            </w:r>
            <w:r>
              <w:rPr>
                <w:rFonts w:ascii="Arial" w:eastAsia="Arial" w:hAnsi="Arial" w:cs="Arial"/>
              </w:rPr>
              <w:t>“By agreeing to work with us you are committing to us, and all those you will be working with, that you will comply with the following:”</w:t>
            </w:r>
          </w:p>
        </w:tc>
      </w:tr>
    </w:tbl>
    <w:p w14:paraId="55CDC9EF" w14:textId="77777777" w:rsidR="008D5AEA" w:rsidRDefault="008D5AEA">
      <w:pPr>
        <w:rPr>
          <w:rFonts w:ascii="Arial" w:eastAsia="Arial" w:hAnsi="Arial" w:cs="Arial"/>
        </w:rPr>
      </w:pPr>
    </w:p>
    <w:p w14:paraId="52C8AE9D" w14:textId="77777777" w:rsidR="008D5AEA" w:rsidRDefault="00F1299D">
      <w:pPr>
        <w:numPr>
          <w:ilvl w:val="0"/>
          <w:numId w:val="1"/>
        </w:numPr>
        <w:pBdr>
          <w:top w:val="nil"/>
          <w:left w:val="nil"/>
          <w:bottom w:val="nil"/>
          <w:right w:val="nil"/>
          <w:between w:val="nil"/>
        </w:pBdr>
        <w:rPr>
          <w:sz w:val="24"/>
          <w:szCs w:val="24"/>
        </w:rPr>
      </w:pPr>
      <w:r>
        <w:rPr>
          <w:rFonts w:ascii="Arial" w:eastAsia="Arial" w:hAnsi="Arial" w:cs="Arial"/>
          <w:b/>
          <w:sz w:val="24"/>
          <w:szCs w:val="24"/>
        </w:rPr>
        <w:t>Employment Agreement Clause</w:t>
      </w:r>
      <w:r>
        <w:rPr>
          <w:rFonts w:ascii="Arial" w:eastAsia="Arial" w:hAnsi="Arial" w:cs="Arial"/>
          <w:sz w:val="24"/>
          <w:szCs w:val="24"/>
        </w:rPr>
        <w:t xml:space="preserve"> </w:t>
      </w:r>
    </w:p>
    <w:p w14:paraId="77DFA03D" w14:textId="77777777" w:rsidR="008D5AEA" w:rsidRDefault="00F1299D">
      <w:pPr>
        <w:pBdr>
          <w:top w:val="nil"/>
          <w:left w:val="nil"/>
          <w:bottom w:val="nil"/>
          <w:right w:val="nil"/>
          <w:between w:val="nil"/>
        </w:pBdr>
        <w:rPr>
          <w:rFonts w:ascii="Arial" w:eastAsia="Arial" w:hAnsi="Arial" w:cs="Arial"/>
        </w:rPr>
      </w:pPr>
      <w:r>
        <w:rPr>
          <w:rFonts w:ascii="Arial" w:eastAsia="Arial" w:hAnsi="Arial" w:cs="Arial"/>
        </w:rPr>
        <w:t>[</w:t>
      </w:r>
      <w:r>
        <w:rPr>
          <w:rFonts w:ascii="Arial" w:eastAsia="Arial" w:hAnsi="Arial" w:cs="Arial"/>
          <w:shd w:val="clear" w:color="auto" w:fill="FFF2CC"/>
        </w:rPr>
        <w:t>NAME</w:t>
      </w:r>
      <w:r>
        <w:rPr>
          <w:rFonts w:ascii="Arial" w:eastAsia="Arial" w:hAnsi="Arial" w:cs="Arial"/>
        </w:rPr>
        <w:t>] is committed to creating a safe and inclusive workplace, free of any form of bullying and harassment, including but not limited to sexual and racial harassment, gender-based discrimination, racial or any other unlawful discrimination, and/or violence.</w:t>
      </w:r>
    </w:p>
    <w:p w14:paraId="591330E1" w14:textId="77777777" w:rsidR="008D5AEA" w:rsidRDefault="00F1299D">
      <w:pPr>
        <w:pBdr>
          <w:top w:val="nil"/>
          <w:left w:val="nil"/>
          <w:bottom w:val="nil"/>
          <w:right w:val="nil"/>
          <w:between w:val="nil"/>
        </w:pBdr>
        <w:rPr>
          <w:rFonts w:ascii="Arial" w:eastAsia="Arial" w:hAnsi="Arial" w:cs="Arial"/>
        </w:rPr>
      </w:pPr>
      <w:r>
        <w:rPr>
          <w:rFonts w:ascii="Arial" w:eastAsia="Arial" w:hAnsi="Arial" w:cs="Arial"/>
        </w:rPr>
        <w:t xml:space="preserve">We have specific policies which set out our approach to preventing and responding to this kind of </w:t>
      </w:r>
      <w:proofErr w:type="spellStart"/>
      <w:r>
        <w:rPr>
          <w:rFonts w:ascii="Arial" w:eastAsia="Arial" w:hAnsi="Arial" w:cs="Arial"/>
        </w:rPr>
        <w:t>behaviour</w:t>
      </w:r>
      <w:proofErr w:type="spellEnd"/>
      <w:r>
        <w:rPr>
          <w:rFonts w:ascii="Arial" w:eastAsia="Arial" w:hAnsi="Arial" w:cs="Arial"/>
        </w:rPr>
        <w:t xml:space="preserve"> and specify the responsibilities of [</w:t>
      </w:r>
      <w:r>
        <w:rPr>
          <w:rFonts w:ascii="Arial" w:eastAsia="Arial" w:hAnsi="Arial" w:cs="Arial"/>
          <w:shd w:val="clear" w:color="auto" w:fill="FFF2CC"/>
        </w:rPr>
        <w:t>NAME</w:t>
      </w:r>
      <w:r>
        <w:rPr>
          <w:rFonts w:ascii="Arial" w:eastAsia="Arial" w:hAnsi="Arial" w:cs="Arial"/>
        </w:rPr>
        <w:t>], our leaders and our workers.  You must ensure you are familiar with all our policies (including our Code of Conduct and [</w:t>
      </w:r>
      <w:r>
        <w:rPr>
          <w:rFonts w:ascii="Arial" w:eastAsia="Arial" w:hAnsi="Arial" w:cs="Arial"/>
          <w:shd w:val="clear" w:color="auto" w:fill="FFF2CC"/>
        </w:rPr>
        <w:t>name any specific policies if you want to</w:t>
      </w:r>
      <w:r>
        <w:rPr>
          <w:rFonts w:ascii="Arial" w:eastAsia="Arial" w:hAnsi="Arial" w:cs="Arial"/>
        </w:rPr>
        <w:t xml:space="preserve">]), and comply with all procedures and responsibilities under those policies at all times during the term of this Agreement.  </w:t>
      </w:r>
    </w:p>
    <w:p w14:paraId="50471728" w14:textId="77777777" w:rsidR="008D5AEA" w:rsidRDefault="00F1299D">
      <w:pPr>
        <w:rPr>
          <w:rFonts w:ascii="Arial" w:eastAsia="Arial" w:hAnsi="Arial" w:cs="Arial"/>
        </w:rPr>
      </w:pPr>
      <w:r>
        <w:rPr>
          <w:noProof/>
        </w:rPr>
        <mc:AlternateContent>
          <mc:Choice Requires="wps">
            <w:drawing>
              <wp:inline distT="114300" distB="114300" distL="114300" distR="114300" wp14:anchorId="0F6819CA" wp14:editId="27B20EC2">
                <wp:extent cx="5648325" cy="684731"/>
                <wp:effectExtent l="0" t="0" r="0" b="0"/>
                <wp:docPr id="17" name="Rectangle 17"/>
                <wp:cNvGraphicFramePr/>
                <a:graphic xmlns:a="http://schemas.openxmlformats.org/drawingml/2006/main">
                  <a:graphicData uri="http://schemas.microsoft.com/office/word/2010/wordprocessingShape">
                    <wps:wsp>
                      <wps:cNvSpPr/>
                      <wps:spPr>
                        <a:xfrm>
                          <a:off x="2555250" y="3510450"/>
                          <a:ext cx="5581500" cy="539100"/>
                        </a:xfrm>
                        <a:prstGeom prst="rect">
                          <a:avLst/>
                        </a:prstGeom>
                        <a:solidFill>
                          <a:srgbClr val="FFF2CC"/>
                        </a:solidFill>
                        <a:ln w="28575" cap="flat" cmpd="sng">
                          <a:solidFill>
                            <a:srgbClr val="FF9900"/>
                          </a:solidFill>
                          <a:prstDash val="solid"/>
                          <a:round/>
                          <a:headEnd type="none" w="sm" len="sm"/>
                          <a:tailEnd type="none" w="sm" len="sm"/>
                        </a:ln>
                      </wps:spPr>
                      <wps:txbx>
                        <w:txbxContent>
                          <w:p w14:paraId="45B085A8" w14:textId="77777777" w:rsidR="008D5AEA" w:rsidRDefault="00F1299D">
                            <w:pPr>
                              <w:spacing w:after="0" w:line="240" w:lineRule="auto"/>
                              <w:textDirection w:val="btLr"/>
                            </w:pPr>
                            <w:r>
                              <w:rPr>
                                <w:rFonts w:ascii="Arial" w:eastAsia="Arial" w:hAnsi="Arial" w:cs="Arial"/>
                                <w:b/>
                                <w:color w:val="000000"/>
                              </w:rPr>
                              <w:t>GUIDANCE: Insert specific policies where they exist, e.g. H&amp;S Policy, Sexual Harassment Policy, Code of Conduct, Venue Safety Agreement.</w:t>
                            </w:r>
                          </w:p>
                          <w:p w14:paraId="20044C7C" w14:textId="77777777" w:rsidR="008D5AEA" w:rsidRDefault="008D5AEA">
                            <w:pPr>
                              <w:spacing w:after="0" w:line="240" w:lineRule="auto"/>
                              <w:textDirection w:val="btLr"/>
                            </w:pPr>
                          </w:p>
                        </w:txbxContent>
                      </wps:txbx>
                      <wps:bodyPr spcFirstLastPara="1" wrap="square" lIns="91425" tIns="91425" rIns="91425" bIns="91425" anchor="t" anchorCtr="0">
                        <a:noAutofit/>
                      </wps:bodyPr>
                    </wps:wsp>
                  </a:graphicData>
                </a:graphic>
              </wp:inline>
            </w:drawing>
          </mc:Choice>
          <mc:Fallback xmlns:w16sdtdh="http://schemas.microsoft.com/office/word/2020/wordml/sdtdatahash">
            <w:pict>
              <v:rect w14:anchorId="0F6819CA" id="Rectangle 17" o:spid="_x0000_s1027" style="width:444.75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" fillcolor="#fff2cc" strokecolor="#f90" strokeweight="2.25pt">
                <v:stroke startarrowwidth="narrow" startarrowlength="short" endarrowwidth="narrow" endarrowlength="short" joinstyle="round"/>
                <v:textbox inset="2.53958mm,2.53958mm,2.53958mm,2.53958mm">
                  <w:txbxContent>
                    <w:p w14:paraId="45B085A8" w14:textId="77777777" w:rsidR="008D5AEA" w:rsidRDefault="00F1299D">
                      <w:pPr>
                        <w:spacing w:after="0" w:line="240" w:lineRule="auto"/>
                        <w:textDirection w:val="btLr"/>
                      </w:pPr>
                      <w:r>
                        <w:rPr>
                          <w:rFonts w:ascii="Arial" w:eastAsia="Arial" w:hAnsi="Arial" w:cs="Arial"/>
                          <w:b/>
                          <w:color w:val="000000"/>
                        </w:rPr>
                        <w:t xml:space="preserve">GUIDANCE: Insert specific policies where they exist, </w:t>
                      </w:r>
                      <w:proofErr w:type="gramStart"/>
                      <w:r>
                        <w:rPr>
                          <w:rFonts w:ascii="Arial" w:eastAsia="Arial" w:hAnsi="Arial" w:cs="Arial"/>
                          <w:b/>
                          <w:color w:val="000000"/>
                        </w:rPr>
                        <w:t>e.g.</w:t>
                      </w:r>
                      <w:proofErr w:type="gramEnd"/>
                      <w:r>
                        <w:rPr>
                          <w:rFonts w:ascii="Arial" w:eastAsia="Arial" w:hAnsi="Arial" w:cs="Arial"/>
                          <w:b/>
                          <w:color w:val="000000"/>
                        </w:rPr>
                        <w:t xml:space="preserve"> H&amp;S Policy, Sexual Harassment Policy, Code of Conduct, Venue Safety Agreement.</w:t>
                      </w:r>
                    </w:p>
                    <w:p w14:paraId="20044C7C" w14:textId="77777777" w:rsidR="008D5AEA" w:rsidRDefault="008D5AEA">
                      <w:pPr>
                        <w:spacing w:after="0" w:line="240" w:lineRule="auto"/>
                        <w:textDirection w:val="btLr"/>
                      </w:pPr>
                    </w:p>
                  </w:txbxContent>
                </v:textbox>
                <w10:anchorlock/>
              </v:rect>
            </w:pict>
          </mc:Fallback>
        </mc:AlternateContent>
      </w:r>
    </w:p>
    <w:p w14:paraId="52503731" w14:textId="77777777" w:rsidR="008D5AEA" w:rsidRDefault="00F1299D">
      <w:pPr>
        <w:rPr>
          <w:rFonts w:ascii="Arial" w:eastAsia="Arial" w:hAnsi="Arial" w:cs="Arial"/>
        </w:rPr>
      </w:pPr>
      <w:r>
        <w:rPr>
          <w:rFonts w:ascii="Arial" w:eastAsia="Arial" w:hAnsi="Arial" w:cs="Arial"/>
        </w:rPr>
        <w:t>[</w:t>
      </w:r>
      <w:r>
        <w:rPr>
          <w:rFonts w:ascii="Arial" w:eastAsia="Arial" w:hAnsi="Arial" w:cs="Arial"/>
          <w:shd w:val="clear" w:color="auto" w:fill="FFF2CC"/>
        </w:rPr>
        <w:t>NAME</w:t>
      </w:r>
      <w:r>
        <w:rPr>
          <w:rFonts w:ascii="Arial" w:eastAsia="Arial" w:hAnsi="Arial" w:cs="Arial"/>
        </w:rPr>
        <w:t>] reserves the right to cancel or amend all or any of its policies, or introduce new policies from time to time at its own discretion, on reasonable notice to you (where appropriate).</w:t>
      </w:r>
    </w:p>
    <w:p w14:paraId="6A622E96" w14:textId="77777777" w:rsidR="008D5AEA" w:rsidRDefault="008D5AEA">
      <w:pPr>
        <w:rPr>
          <w:rFonts w:ascii="Arial" w:eastAsia="Arial" w:hAnsi="Arial" w:cs="Arial"/>
        </w:rPr>
      </w:pPr>
    </w:p>
    <w:p w14:paraId="53A21DE3" w14:textId="77777777" w:rsidR="008D5AEA" w:rsidRDefault="00F1299D">
      <w:pPr>
        <w:numPr>
          <w:ilvl w:val="0"/>
          <w:numId w:val="1"/>
        </w:num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Contractors/Supplier Agreement Clause</w:t>
      </w:r>
    </w:p>
    <w:p w14:paraId="0D616ECD" w14:textId="77777777" w:rsidR="008D5AEA" w:rsidRDefault="00F1299D">
      <w:pPr>
        <w:rPr>
          <w:rFonts w:ascii="Arial" w:eastAsia="Arial" w:hAnsi="Arial" w:cs="Arial"/>
        </w:rPr>
      </w:pPr>
      <w:r>
        <w:rPr>
          <w:rFonts w:ascii="Arial" w:eastAsia="Arial" w:hAnsi="Arial" w:cs="Arial"/>
        </w:rPr>
        <w:t>[</w:t>
      </w:r>
      <w:r>
        <w:rPr>
          <w:rFonts w:ascii="Arial" w:eastAsia="Arial" w:hAnsi="Arial" w:cs="Arial"/>
          <w:shd w:val="clear" w:color="auto" w:fill="FFF2CC"/>
        </w:rPr>
        <w:t>NAME</w:t>
      </w:r>
      <w:r>
        <w:rPr>
          <w:rFonts w:ascii="Arial" w:eastAsia="Arial" w:hAnsi="Arial" w:cs="Arial"/>
        </w:rPr>
        <w:t>] is committed to creating a safe and inclusive workplace, free of any form of bullying and harassment, including but not limited to sexual and racial harassment, gender-based discrimination, racial or any other unlawful discrimination, and/or violence.</w:t>
      </w:r>
    </w:p>
    <w:p w14:paraId="6DE46013" w14:textId="77777777" w:rsidR="008D5AEA" w:rsidRDefault="00F1299D">
      <w:pPr>
        <w:pBdr>
          <w:top w:val="nil"/>
          <w:left w:val="nil"/>
          <w:bottom w:val="nil"/>
          <w:right w:val="nil"/>
          <w:between w:val="nil"/>
        </w:pBdr>
        <w:rPr>
          <w:rFonts w:ascii="Arial" w:eastAsia="Arial" w:hAnsi="Arial" w:cs="Arial"/>
        </w:rPr>
      </w:pPr>
      <w:r>
        <w:rPr>
          <w:rFonts w:ascii="Arial" w:eastAsia="Arial" w:hAnsi="Arial" w:cs="Arial"/>
        </w:rPr>
        <w:lastRenderedPageBreak/>
        <w:t xml:space="preserve">We have specific policies which set out our approach to preventing and responding to this kind of </w:t>
      </w:r>
      <w:proofErr w:type="spellStart"/>
      <w:r>
        <w:rPr>
          <w:rFonts w:ascii="Arial" w:eastAsia="Arial" w:hAnsi="Arial" w:cs="Arial"/>
        </w:rPr>
        <w:t>behaviour</w:t>
      </w:r>
      <w:proofErr w:type="spellEnd"/>
      <w:r>
        <w:rPr>
          <w:rFonts w:ascii="Arial" w:eastAsia="Arial" w:hAnsi="Arial" w:cs="Arial"/>
        </w:rPr>
        <w:t xml:space="preserve"> and specify the responsibilities of [</w:t>
      </w:r>
      <w:r>
        <w:rPr>
          <w:rFonts w:ascii="Arial" w:eastAsia="Arial" w:hAnsi="Arial" w:cs="Arial"/>
          <w:shd w:val="clear" w:color="auto" w:fill="FFF2CC"/>
        </w:rPr>
        <w:t>NAME</w:t>
      </w:r>
      <w:r>
        <w:rPr>
          <w:rFonts w:ascii="Arial" w:eastAsia="Arial" w:hAnsi="Arial" w:cs="Arial"/>
        </w:rPr>
        <w:t>], our leaders and our workers.  You must ensure you and all your workers (if applicable) are familiar with all our policies (including our Code of Conduct and [</w:t>
      </w:r>
      <w:r>
        <w:rPr>
          <w:rFonts w:ascii="Arial" w:eastAsia="Arial" w:hAnsi="Arial" w:cs="Arial"/>
          <w:shd w:val="clear" w:color="auto" w:fill="FFF2CC"/>
        </w:rPr>
        <w:t>name any specific policies if you want to</w:t>
      </w:r>
      <w:r>
        <w:rPr>
          <w:rFonts w:ascii="Arial" w:eastAsia="Arial" w:hAnsi="Arial" w:cs="Arial"/>
        </w:rPr>
        <w:t xml:space="preserve">]), and comply with all procedures and responsibilities under those policies at all times during the term of this Agreement.  </w:t>
      </w:r>
    </w:p>
    <w:p w14:paraId="6D469C2E" w14:textId="77777777" w:rsidR="008D5AEA" w:rsidRDefault="00F1299D">
      <w:pPr>
        <w:rPr>
          <w:rFonts w:ascii="Arial" w:eastAsia="Arial" w:hAnsi="Arial" w:cs="Arial"/>
        </w:rPr>
      </w:pPr>
      <w:r>
        <w:rPr>
          <w:noProof/>
        </w:rPr>
        <mc:AlternateContent>
          <mc:Choice Requires="wps">
            <w:drawing>
              <wp:inline distT="114300" distB="114300" distL="114300" distR="114300" wp14:anchorId="74ED010A" wp14:editId="434DD14C">
                <wp:extent cx="5648325" cy="684731"/>
                <wp:effectExtent l="0" t="0" r="0" b="0"/>
                <wp:docPr id="20" name="Rectangle 20"/>
                <wp:cNvGraphicFramePr/>
                <a:graphic xmlns:a="http://schemas.openxmlformats.org/drawingml/2006/main">
                  <a:graphicData uri="http://schemas.microsoft.com/office/word/2010/wordprocessingShape">
                    <wps:wsp>
                      <wps:cNvSpPr/>
                      <wps:spPr>
                        <a:xfrm>
                          <a:off x="2555250" y="3510450"/>
                          <a:ext cx="5581500" cy="539100"/>
                        </a:xfrm>
                        <a:prstGeom prst="rect">
                          <a:avLst/>
                        </a:prstGeom>
                        <a:solidFill>
                          <a:srgbClr val="FFF2CC"/>
                        </a:solidFill>
                        <a:ln w="28575" cap="flat" cmpd="sng">
                          <a:solidFill>
                            <a:srgbClr val="FF9900"/>
                          </a:solidFill>
                          <a:prstDash val="solid"/>
                          <a:round/>
                          <a:headEnd type="none" w="sm" len="sm"/>
                          <a:tailEnd type="none" w="sm" len="sm"/>
                        </a:ln>
                      </wps:spPr>
                      <wps:txbx>
                        <w:txbxContent>
                          <w:p w14:paraId="1EAF4E96" w14:textId="77777777" w:rsidR="008D5AEA" w:rsidRDefault="00F1299D">
                            <w:pPr>
                              <w:spacing w:after="0" w:line="240" w:lineRule="auto"/>
                              <w:textDirection w:val="btLr"/>
                            </w:pPr>
                            <w:r>
                              <w:rPr>
                                <w:rFonts w:ascii="Arial" w:eastAsia="Arial" w:hAnsi="Arial" w:cs="Arial"/>
                                <w:b/>
                                <w:color w:val="000000"/>
                              </w:rPr>
                              <w:t>GUIDANCE: Insert specific policies where they exist, e.g. H&amp;S Policy, Sexual Harassment Policy, Code of Conduct, Venue Safety Agreement.</w:t>
                            </w:r>
                          </w:p>
                          <w:p w14:paraId="46668C23" w14:textId="77777777" w:rsidR="008D5AEA" w:rsidRDefault="008D5AEA">
                            <w:pPr>
                              <w:spacing w:after="0" w:line="240" w:lineRule="auto"/>
                              <w:textDirection w:val="btLr"/>
                            </w:pPr>
                          </w:p>
                        </w:txbxContent>
                      </wps:txbx>
                      <wps:bodyPr spcFirstLastPara="1" wrap="square" lIns="91425" tIns="91425" rIns="91425" bIns="91425" anchor="t" anchorCtr="0">
                        <a:noAutofit/>
                      </wps:bodyPr>
                    </wps:wsp>
                  </a:graphicData>
                </a:graphic>
              </wp:inline>
            </w:drawing>
          </mc:Choice>
          <mc:Fallback xmlns:w16sdtdh="http://schemas.microsoft.com/office/word/2020/wordml/sdtdatahash">
            <w:pict>
              <v:rect w14:anchorId="74ED010A" id="Rectangle 20" o:spid="_x0000_s1028" style="width:444.75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" fillcolor="#fff2cc" strokecolor="#f90" strokeweight="2.25pt">
                <v:stroke startarrowwidth="narrow" startarrowlength="short" endarrowwidth="narrow" endarrowlength="short" joinstyle="round"/>
                <v:textbox inset="2.53958mm,2.53958mm,2.53958mm,2.53958mm">
                  <w:txbxContent>
                    <w:p w14:paraId="1EAF4E96" w14:textId="77777777" w:rsidR="008D5AEA" w:rsidRDefault="00F1299D">
                      <w:pPr>
                        <w:spacing w:after="0" w:line="240" w:lineRule="auto"/>
                        <w:textDirection w:val="btLr"/>
                      </w:pPr>
                      <w:r>
                        <w:rPr>
                          <w:rFonts w:ascii="Arial" w:eastAsia="Arial" w:hAnsi="Arial" w:cs="Arial"/>
                          <w:b/>
                          <w:color w:val="000000"/>
                        </w:rPr>
                        <w:t xml:space="preserve">GUIDANCE: Insert specific policies where they exist, </w:t>
                      </w:r>
                      <w:proofErr w:type="gramStart"/>
                      <w:r>
                        <w:rPr>
                          <w:rFonts w:ascii="Arial" w:eastAsia="Arial" w:hAnsi="Arial" w:cs="Arial"/>
                          <w:b/>
                          <w:color w:val="000000"/>
                        </w:rPr>
                        <w:t>e.g.</w:t>
                      </w:r>
                      <w:proofErr w:type="gramEnd"/>
                      <w:r>
                        <w:rPr>
                          <w:rFonts w:ascii="Arial" w:eastAsia="Arial" w:hAnsi="Arial" w:cs="Arial"/>
                          <w:b/>
                          <w:color w:val="000000"/>
                        </w:rPr>
                        <w:t xml:space="preserve"> H&amp;S Policy, Sexual Harassment Policy, Code of Conduct, Venue Safety Agreement.</w:t>
                      </w:r>
                    </w:p>
                    <w:p w14:paraId="46668C23" w14:textId="77777777" w:rsidR="008D5AEA" w:rsidRDefault="008D5AEA">
                      <w:pPr>
                        <w:spacing w:after="0" w:line="240" w:lineRule="auto"/>
                        <w:textDirection w:val="btLr"/>
                      </w:pPr>
                    </w:p>
                  </w:txbxContent>
                </v:textbox>
                <w10:anchorlock/>
              </v:rect>
            </w:pict>
          </mc:Fallback>
        </mc:AlternateContent>
      </w:r>
    </w:p>
    <w:p w14:paraId="48E2847A" w14:textId="77777777" w:rsidR="008D5AEA" w:rsidRDefault="00F1299D">
      <w:pPr>
        <w:rPr>
          <w:rFonts w:ascii="Arial" w:eastAsia="Arial" w:hAnsi="Arial" w:cs="Arial"/>
        </w:rPr>
      </w:pPr>
      <w:r>
        <w:rPr>
          <w:rFonts w:ascii="Arial" w:eastAsia="Arial" w:hAnsi="Arial" w:cs="Arial"/>
        </w:rPr>
        <w:t>[</w:t>
      </w:r>
      <w:r>
        <w:rPr>
          <w:rFonts w:ascii="Arial" w:eastAsia="Arial" w:hAnsi="Arial" w:cs="Arial"/>
          <w:shd w:val="clear" w:color="auto" w:fill="FFF2CC"/>
        </w:rPr>
        <w:t>NAME</w:t>
      </w:r>
      <w:r>
        <w:rPr>
          <w:rFonts w:ascii="Arial" w:eastAsia="Arial" w:hAnsi="Arial" w:cs="Arial"/>
        </w:rPr>
        <w:t xml:space="preserve">] reserves the right to cancel or amend all or any of its policies, or introduce new policies from time to time at its own discretion. </w:t>
      </w:r>
    </w:p>
    <w:p w14:paraId="35010839" w14:textId="77777777" w:rsidR="008D5AEA" w:rsidRDefault="008D5AEA">
      <w:pPr>
        <w:rPr>
          <w:rFonts w:ascii="Arial" w:eastAsia="Arial" w:hAnsi="Arial" w:cs="Arial"/>
        </w:rPr>
      </w:pPr>
    </w:p>
    <w:p w14:paraId="03A54CA0" w14:textId="77777777" w:rsidR="008D5AEA" w:rsidRDefault="00F1299D">
      <w:pPr>
        <w:numPr>
          <w:ilvl w:val="0"/>
          <w:numId w:val="1"/>
        </w:numPr>
        <w:rPr>
          <w:rFonts w:ascii="Arial" w:eastAsia="Arial" w:hAnsi="Arial" w:cs="Arial"/>
          <w:b/>
          <w:sz w:val="24"/>
          <w:szCs w:val="24"/>
        </w:rPr>
      </w:pPr>
      <w:r>
        <w:rPr>
          <w:rFonts w:ascii="Arial" w:eastAsia="Arial" w:hAnsi="Arial" w:cs="Arial"/>
          <w:b/>
          <w:sz w:val="24"/>
          <w:szCs w:val="24"/>
        </w:rPr>
        <w:t>Artist Performance Agreement Safety Clause (from artist to buyer)</w:t>
      </w:r>
    </w:p>
    <w:p w14:paraId="77794866" w14:textId="77777777" w:rsidR="008D5AEA" w:rsidRDefault="00F1299D">
      <w:pPr>
        <w:rPr>
          <w:rFonts w:ascii="Arial" w:eastAsia="Arial" w:hAnsi="Arial" w:cs="Arial"/>
        </w:rPr>
      </w:pPr>
      <w:r>
        <w:rPr>
          <w:rFonts w:ascii="Arial" w:eastAsia="Arial" w:hAnsi="Arial" w:cs="Arial"/>
        </w:rPr>
        <w:t>[</w:t>
      </w:r>
      <w:r>
        <w:rPr>
          <w:rFonts w:ascii="Arial" w:eastAsia="Arial" w:hAnsi="Arial" w:cs="Arial"/>
          <w:shd w:val="clear" w:color="auto" w:fill="FFF2CC"/>
        </w:rPr>
        <w:t>NAME</w:t>
      </w:r>
      <w:r>
        <w:rPr>
          <w:rFonts w:ascii="Arial" w:eastAsia="Arial" w:hAnsi="Arial" w:cs="Arial"/>
        </w:rPr>
        <w:t>] is committed to creating a safe and inclusive workplace, free of any form of bullying and harassment, including but not limited to sexual and racial harassment, gender-based discrimination, racial or any other unlawful discrimination, and/or violence.</w:t>
      </w:r>
    </w:p>
    <w:p w14:paraId="02DB6CB1" w14:textId="77777777" w:rsidR="008D5AEA" w:rsidRDefault="00F1299D">
      <w:pPr>
        <w:rPr>
          <w:rFonts w:ascii="Arial" w:eastAsia="Arial" w:hAnsi="Arial" w:cs="Arial"/>
        </w:rPr>
      </w:pPr>
      <w:r>
        <w:rPr>
          <w:rFonts w:ascii="Arial" w:eastAsia="Arial" w:hAnsi="Arial" w:cs="Arial"/>
        </w:rPr>
        <w:t xml:space="preserve">We have specific policies which set out our approach to preventing and responding to this kind of </w:t>
      </w:r>
      <w:proofErr w:type="spellStart"/>
      <w:r>
        <w:rPr>
          <w:rFonts w:ascii="Arial" w:eastAsia="Arial" w:hAnsi="Arial" w:cs="Arial"/>
        </w:rPr>
        <w:t>behaviour</w:t>
      </w:r>
      <w:proofErr w:type="spellEnd"/>
      <w:r>
        <w:rPr>
          <w:rFonts w:ascii="Arial" w:eastAsia="Arial" w:hAnsi="Arial" w:cs="Arial"/>
        </w:rPr>
        <w:t xml:space="preserve"> and specify the responsibilities of [</w:t>
      </w:r>
      <w:r>
        <w:rPr>
          <w:rFonts w:ascii="Arial" w:eastAsia="Arial" w:hAnsi="Arial" w:cs="Arial"/>
          <w:shd w:val="clear" w:color="auto" w:fill="FFF2CC"/>
        </w:rPr>
        <w:t>NAME</w:t>
      </w:r>
      <w:r>
        <w:rPr>
          <w:rFonts w:ascii="Arial" w:eastAsia="Arial" w:hAnsi="Arial" w:cs="Arial"/>
        </w:rPr>
        <w:t>] and [</w:t>
      </w:r>
      <w:r>
        <w:rPr>
          <w:rFonts w:ascii="Arial" w:eastAsia="Arial" w:hAnsi="Arial" w:cs="Arial"/>
          <w:shd w:val="clear" w:color="auto" w:fill="FFF2CC"/>
        </w:rPr>
        <w:t xml:space="preserve">the Promoter/Buyer </w:t>
      </w:r>
      <w:proofErr w:type="spellStart"/>
      <w:r>
        <w:rPr>
          <w:rFonts w:ascii="Arial" w:eastAsia="Arial" w:hAnsi="Arial" w:cs="Arial"/>
          <w:shd w:val="clear" w:color="auto" w:fill="FFF2CC"/>
        </w:rPr>
        <w:t>ie</w:t>
      </w:r>
      <w:proofErr w:type="spellEnd"/>
      <w:r>
        <w:rPr>
          <w:rFonts w:ascii="Arial" w:eastAsia="Arial" w:hAnsi="Arial" w:cs="Arial"/>
          <w:shd w:val="clear" w:color="auto" w:fill="FFF2CC"/>
        </w:rPr>
        <w:t>. the recipient of the agreement</w:t>
      </w:r>
      <w:r>
        <w:rPr>
          <w:rFonts w:ascii="Arial" w:eastAsia="Arial" w:hAnsi="Arial" w:cs="Arial"/>
        </w:rPr>
        <w:t>]. If your own company policies are not consistent with our approach, you must ensure that you and all of your workers (if applicable) are familiar with all our policies (including our Code of Conduct and [</w:t>
      </w:r>
      <w:r>
        <w:rPr>
          <w:rFonts w:ascii="Arial" w:eastAsia="Arial" w:hAnsi="Arial" w:cs="Arial"/>
          <w:shd w:val="clear" w:color="auto" w:fill="FFF2CC"/>
        </w:rPr>
        <w:t>name any specific policies if you want to</w:t>
      </w:r>
      <w:r>
        <w:rPr>
          <w:rFonts w:ascii="Arial" w:eastAsia="Arial" w:hAnsi="Arial" w:cs="Arial"/>
        </w:rPr>
        <w:t xml:space="preserve">]), and will comply with all procedures and responsibilities under those policies at all times during the term of this Agreement.  </w:t>
      </w:r>
    </w:p>
    <w:p w14:paraId="36E56AB0" w14:textId="77777777" w:rsidR="008D5AEA" w:rsidRDefault="00F1299D">
      <w:pPr>
        <w:rPr>
          <w:rFonts w:ascii="Arial" w:eastAsia="Arial" w:hAnsi="Arial" w:cs="Arial"/>
        </w:rPr>
      </w:pPr>
      <w:r>
        <w:rPr>
          <w:noProof/>
        </w:rPr>
        <mc:AlternateContent>
          <mc:Choice Requires="wps">
            <w:drawing>
              <wp:inline distT="114300" distB="114300" distL="114300" distR="114300" wp14:anchorId="1B632368" wp14:editId="45521B9B">
                <wp:extent cx="5648325" cy="684731"/>
                <wp:effectExtent l="0" t="0" r="0" b="0"/>
                <wp:docPr id="19" name="Rectangle 19"/>
                <wp:cNvGraphicFramePr/>
                <a:graphic xmlns:a="http://schemas.openxmlformats.org/drawingml/2006/main">
                  <a:graphicData uri="http://schemas.microsoft.com/office/word/2010/wordprocessingShape">
                    <wps:wsp>
                      <wps:cNvSpPr/>
                      <wps:spPr>
                        <a:xfrm>
                          <a:off x="2555250" y="3510450"/>
                          <a:ext cx="5581500" cy="539100"/>
                        </a:xfrm>
                        <a:prstGeom prst="rect">
                          <a:avLst/>
                        </a:prstGeom>
                        <a:solidFill>
                          <a:srgbClr val="FFF2CC"/>
                        </a:solidFill>
                        <a:ln w="28575" cap="flat" cmpd="sng">
                          <a:solidFill>
                            <a:srgbClr val="FF9900"/>
                          </a:solidFill>
                          <a:prstDash val="solid"/>
                          <a:round/>
                          <a:headEnd type="none" w="sm" len="sm"/>
                          <a:tailEnd type="none" w="sm" len="sm"/>
                        </a:ln>
                      </wps:spPr>
                      <wps:txbx>
                        <w:txbxContent>
                          <w:p w14:paraId="0DC358AE" w14:textId="77777777" w:rsidR="008D5AEA" w:rsidRDefault="00F1299D">
                            <w:pPr>
                              <w:spacing w:after="0" w:line="240" w:lineRule="auto"/>
                              <w:textDirection w:val="btLr"/>
                            </w:pPr>
                            <w:r>
                              <w:rPr>
                                <w:rFonts w:ascii="Arial" w:eastAsia="Arial" w:hAnsi="Arial" w:cs="Arial"/>
                                <w:b/>
                                <w:color w:val="000000"/>
                              </w:rPr>
                              <w:t>GUIDANCE: Insert specific policies where they exist, e.g. H&amp;S Policy, Sexual Harassment Policy, Code of Conduct, Venue Safety Agreement.</w:t>
                            </w:r>
                          </w:p>
                          <w:p w14:paraId="1A2DB58C" w14:textId="77777777" w:rsidR="008D5AEA" w:rsidRDefault="008D5AEA">
                            <w:pPr>
                              <w:spacing w:after="0" w:line="240" w:lineRule="auto"/>
                              <w:textDirection w:val="btLr"/>
                            </w:pPr>
                          </w:p>
                        </w:txbxContent>
                      </wps:txbx>
                      <wps:bodyPr spcFirstLastPara="1" wrap="square" lIns="91425" tIns="91425" rIns="91425" bIns="91425" anchor="t" anchorCtr="0">
                        <a:noAutofit/>
                      </wps:bodyPr>
                    </wps:wsp>
                  </a:graphicData>
                </a:graphic>
              </wp:inline>
            </w:drawing>
          </mc:Choice>
          <mc:Fallback xmlns:w16sdtdh="http://schemas.microsoft.com/office/word/2020/wordml/sdtdatahash">
            <w:pict>
              <v:rect w14:anchorId="1B632368" id="Rectangle 19" o:spid="_x0000_s1029" style="width:444.75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" fillcolor="#fff2cc" strokecolor="#f90" strokeweight="2.25pt">
                <v:stroke startarrowwidth="narrow" startarrowlength="short" endarrowwidth="narrow" endarrowlength="short" joinstyle="round"/>
                <v:textbox inset="2.53958mm,2.53958mm,2.53958mm,2.53958mm">
                  <w:txbxContent>
                    <w:p w14:paraId="0DC358AE" w14:textId="77777777" w:rsidR="008D5AEA" w:rsidRDefault="00F1299D">
                      <w:pPr>
                        <w:spacing w:after="0" w:line="240" w:lineRule="auto"/>
                        <w:textDirection w:val="btLr"/>
                      </w:pPr>
                      <w:r>
                        <w:rPr>
                          <w:rFonts w:ascii="Arial" w:eastAsia="Arial" w:hAnsi="Arial" w:cs="Arial"/>
                          <w:b/>
                          <w:color w:val="000000"/>
                        </w:rPr>
                        <w:t xml:space="preserve">GUIDANCE: Insert specific policies where they exist, </w:t>
                      </w:r>
                      <w:proofErr w:type="gramStart"/>
                      <w:r>
                        <w:rPr>
                          <w:rFonts w:ascii="Arial" w:eastAsia="Arial" w:hAnsi="Arial" w:cs="Arial"/>
                          <w:b/>
                          <w:color w:val="000000"/>
                        </w:rPr>
                        <w:t>e.g.</w:t>
                      </w:r>
                      <w:proofErr w:type="gramEnd"/>
                      <w:r>
                        <w:rPr>
                          <w:rFonts w:ascii="Arial" w:eastAsia="Arial" w:hAnsi="Arial" w:cs="Arial"/>
                          <w:b/>
                          <w:color w:val="000000"/>
                        </w:rPr>
                        <w:t xml:space="preserve"> H&amp;S Policy, Sexual Harassment Policy, Code of Conduct, Venue Safety Agreement.</w:t>
                      </w:r>
                    </w:p>
                    <w:p w14:paraId="1A2DB58C" w14:textId="77777777" w:rsidR="008D5AEA" w:rsidRDefault="008D5AEA">
                      <w:pPr>
                        <w:spacing w:after="0" w:line="240" w:lineRule="auto"/>
                        <w:textDirection w:val="btLr"/>
                      </w:pPr>
                    </w:p>
                  </w:txbxContent>
                </v:textbox>
                <w10:anchorlock/>
              </v:rect>
            </w:pict>
          </mc:Fallback>
        </mc:AlternateContent>
      </w:r>
    </w:p>
    <w:p w14:paraId="1A3AB81C" w14:textId="77777777" w:rsidR="008D5AEA" w:rsidRDefault="00F1299D">
      <w:pPr>
        <w:rPr>
          <w:rFonts w:ascii="Arial" w:eastAsia="Arial" w:hAnsi="Arial" w:cs="Arial"/>
        </w:rPr>
      </w:pPr>
      <w:r>
        <w:rPr>
          <w:rFonts w:ascii="Arial" w:eastAsia="Arial" w:hAnsi="Arial" w:cs="Arial"/>
        </w:rPr>
        <w:t>[</w:t>
      </w:r>
      <w:r>
        <w:rPr>
          <w:rFonts w:ascii="Arial" w:eastAsia="Arial" w:hAnsi="Arial" w:cs="Arial"/>
          <w:shd w:val="clear" w:color="auto" w:fill="FFF2CC"/>
        </w:rPr>
        <w:t>NAME</w:t>
      </w:r>
      <w:r>
        <w:rPr>
          <w:rFonts w:ascii="Arial" w:eastAsia="Arial" w:hAnsi="Arial" w:cs="Arial"/>
        </w:rPr>
        <w:t xml:space="preserve">] reserves the right to cancel or amend all or any of its policies, or introduce new policies from time to time at its own discretion.   </w:t>
      </w:r>
    </w:p>
    <w:p w14:paraId="59B5D04E" w14:textId="77777777" w:rsidR="008D5AEA" w:rsidRDefault="008D5AEA">
      <w:pPr>
        <w:rPr>
          <w:rFonts w:ascii="Arial" w:eastAsia="Arial" w:hAnsi="Arial" w:cs="Arial"/>
        </w:rPr>
      </w:pPr>
    </w:p>
    <w:p w14:paraId="2F051AC7" w14:textId="77777777" w:rsidR="008D5AEA" w:rsidRDefault="00F1299D">
      <w:pPr>
        <w:keepNext/>
        <w:numPr>
          <w:ilvl w:val="0"/>
          <w:numId w:val="1"/>
        </w:numPr>
        <w:ind w:left="714" w:hanging="357"/>
      </w:pPr>
      <w:r>
        <w:rPr>
          <w:rFonts w:ascii="Arial" w:eastAsia="Arial" w:hAnsi="Arial" w:cs="Arial"/>
          <w:b/>
          <w:sz w:val="24"/>
          <w:szCs w:val="24"/>
        </w:rPr>
        <w:t xml:space="preserve">Venue Safety Clause </w:t>
      </w:r>
    </w:p>
    <w:p w14:paraId="71E100FB" w14:textId="77777777" w:rsidR="008D5AEA" w:rsidRDefault="00F1299D">
      <w:pPr>
        <w:rPr>
          <w:rFonts w:ascii="Arial" w:eastAsia="Arial" w:hAnsi="Arial" w:cs="Arial"/>
        </w:rPr>
      </w:pPr>
      <w:r>
        <w:rPr>
          <w:rFonts w:ascii="Arial" w:eastAsia="Arial" w:hAnsi="Arial" w:cs="Arial"/>
        </w:rPr>
        <w:t>[</w:t>
      </w:r>
      <w:r>
        <w:rPr>
          <w:rFonts w:ascii="Arial" w:eastAsia="Arial" w:hAnsi="Arial" w:cs="Arial"/>
          <w:shd w:val="clear" w:color="auto" w:fill="FFF2CC"/>
        </w:rPr>
        <w:t>NAME</w:t>
      </w:r>
      <w:r>
        <w:rPr>
          <w:rFonts w:ascii="Arial" w:eastAsia="Arial" w:hAnsi="Arial" w:cs="Arial"/>
        </w:rPr>
        <w:t>] is committed to creating a safe and inclusive workplace, free of any form of bullying and harassment, including but not limited to sexual and racial harassment, gender-based discrimination, racial or any other unlawful discrimination, and/or violence.</w:t>
      </w:r>
    </w:p>
    <w:p w14:paraId="5FEFA254" w14:textId="77777777" w:rsidR="008D5AEA" w:rsidRDefault="00F1299D">
      <w:pPr>
        <w:rPr>
          <w:rFonts w:ascii="Arial" w:eastAsia="Arial" w:hAnsi="Arial" w:cs="Arial"/>
        </w:rPr>
      </w:pPr>
      <w:r>
        <w:rPr>
          <w:rFonts w:ascii="Arial" w:eastAsia="Arial" w:hAnsi="Arial" w:cs="Arial"/>
        </w:rPr>
        <w:t xml:space="preserve">We have specific policies which set out our approach to preventing and responding to this kind of </w:t>
      </w:r>
      <w:proofErr w:type="spellStart"/>
      <w:r>
        <w:rPr>
          <w:rFonts w:ascii="Arial" w:eastAsia="Arial" w:hAnsi="Arial" w:cs="Arial"/>
        </w:rPr>
        <w:t>behaviour</w:t>
      </w:r>
      <w:proofErr w:type="spellEnd"/>
      <w:r>
        <w:rPr>
          <w:rFonts w:ascii="Arial" w:eastAsia="Arial" w:hAnsi="Arial" w:cs="Arial"/>
        </w:rPr>
        <w:t>. The Venue must ensure that all of its workers are familiar with our [</w:t>
      </w:r>
      <w:r>
        <w:rPr>
          <w:rFonts w:ascii="Arial" w:eastAsia="Arial" w:hAnsi="Arial" w:cs="Arial"/>
          <w:shd w:val="clear" w:color="auto" w:fill="FFF2CC"/>
        </w:rPr>
        <w:t xml:space="preserve">policies/Code </w:t>
      </w:r>
      <w:r>
        <w:rPr>
          <w:rFonts w:ascii="Arial" w:eastAsia="Arial" w:hAnsi="Arial" w:cs="Arial"/>
          <w:shd w:val="clear" w:color="auto" w:fill="FFF2CC"/>
        </w:rPr>
        <w:lastRenderedPageBreak/>
        <w:t>of Conduct</w:t>
      </w:r>
      <w:r>
        <w:rPr>
          <w:rFonts w:ascii="Arial" w:eastAsia="Arial" w:hAnsi="Arial" w:cs="Arial"/>
        </w:rPr>
        <w:t xml:space="preserve">], and will comply with all procedures and responsibilities under those policies at all times during the term of this Agreement.  </w:t>
      </w:r>
    </w:p>
    <w:p w14:paraId="0733682E" w14:textId="77777777" w:rsidR="008D5AEA" w:rsidRDefault="00F1299D">
      <w:pPr>
        <w:rPr>
          <w:rFonts w:ascii="Arial" w:eastAsia="Arial" w:hAnsi="Arial" w:cs="Arial"/>
        </w:rPr>
      </w:pPr>
      <w:r>
        <w:rPr>
          <w:rFonts w:ascii="Arial" w:eastAsia="Arial" w:hAnsi="Arial" w:cs="Arial"/>
        </w:rPr>
        <w:t>We have specific requests of the Venue to assist in creating a safer space. By agreeing to this contract, the venue agrees to the terms listed in [</w:t>
      </w:r>
      <w:r>
        <w:rPr>
          <w:rFonts w:ascii="Arial" w:eastAsia="Arial" w:hAnsi="Arial" w:cs="Arial"/>
          <w:shd w:val="clear" w:color="auto" w:fill="FFF2CC"/>
        </w:rPr>
        <w:t>insert Appendix or document name</w:t>
      </w:r>
      <w:r>
        <w:rPr>
          <w:rFonts w:ascii="Arial" w:eastAsia="Arial" w:hAnsi="Arial" w:cs="Arial"/>
        </w:rPr>
        <w:t>].</w:t>
      </w:r>
    </w:p>
    <w:p w14:paraId="5A306342" w14:textId="0754ED53" w:rsidR="008D5AEA" w:rsidRDefault="00F1299D">
      <w:pPr>
        <w:rPr>
          <w:rFonts w:ascii="Arial" w:eastAsia="Arial" w:hAnsi="Arial" w:cs="Arial"/>
        </w:rPr>
      </w:pPr>
      <w:r>
        <w:rPr>
          <w:rFonts w:ascii="Arial" w:eastAsia="Arial" w:hAnsi="Arial" w:cs="Arial"/>
        </w:rPr>
        <w:t>[</w:t>
      </w:r>
      <w:r>
        <w:rPr>
          <w:rFonts w:ascii="Arial" w:eastAsia="Arial" w:hAnsi="Arial" w:cs="Arial"/>
          <w:shd w:val="clear" w:color="auto" w:fill="FFF2CC"/>
        </w:rPr>
        <w:t>NAME</w:t>
      </w:r>
      <w:r>
        <w:rPr>
          <w:rFonts w:ascii="Arial" w:eastAsia="Arial" w:hAnsi="Arial" w:cs="Arial"/>
        </w:rPr>
        <w:t xml:space="preserve">] reserves the right to cancel or amend all or any of its policies, or introduce new policies from time to time at its own discretion. </w:t>
      </w:r>
    </w:p>
    <w:p w14:paraId="60213BCD" w14:textId="77777777" w:rsidR="00872F3A" w:rsidRDefault="00872F3A">
      <w:pPr>
        <w:rPr>
          <w:rFonts w:ascii="Arial" w:eastAsia="Arial" w:hAnsi="Arial" w:cs="Arial"/>
        </w:rPr>
      </w:pPr>
    </w:p>
    <w:p w14:paraId="0D5CBDCF" w14:textId="1236ECE1" w:rsidR="008D5AEA" w:rsidRPr="00EA388F" w:rsidRDefault="0061087A">
      <w:pPr>
        <w:rPr>
          <w:noProof/>
          <w:color w:val="1155CC"/>
          <w:u w:val="single"/>
        </w:rPr>
      </w:pPr>
      <w:hyperlink r:id="rId10">
        <w:r w:rsidR="00F1299D" w:rsidRPr="00EA388F">
          <w:rPr>
            <w:noProof/>
            <w:color w:val="1155CC"/>
            <w:u w:val="single"/>
          </w:rPr>
          <mc:AlternateContent>
            <mc:Choice Requires="wps">
              <w:drawing>
                <wp:inline distT="114300" distB="114300" distL="114300" distR="114300" wp14:anchorId="79F9E671" wp14:editId="0E9014C7">
                  <wp:extent cx="5581500" cy="4850661"/>
                  <wp:effectExtent l="19050" t="19050" r="19685" b="26670"/>
                  <wp:docPr id="22" name="Rectangle 22"/>
                  <wp:cNvGraphicFramePr/>
                  <a:graphic xmlns:a="http://schemas.openxmlformats.org/drawingml/2006/main">
                    <a:graphicData uri="http://schemas.microsoft.com/office/word/2010/wordprocessingShape">
                      <wps:wsp>
                        <wps:cNvSpPr/>
                        <wps:spPr>
                          <a:xfrm>
                            <a:off x="0" y="0"/>
                            <a:ext cx="5581500" cy="4850661"/>
                          </a:xfrm>
                          <a:prstGeom prst="rect">
                            <a:avLst/>
                          </a:prstGeom>
                          <a:solidFill>
                            <a:srgbClr val="FFF2CC"/>
                          </a:solidFill>
                          <a:ln w="28575" cap="flat" cmpd="sng">
                            <a:solidFill>
                              <a:srgbClr val="FF9900"/>
                            </a:solidFill>
                            <a:prstDash val="solid"/>
                            <a:round/>
                            <a:headEnd type="none" w="sm" len="sm"/>
                            <a:tailEnd type="none" w="sm" len="sm"/>
                          </a:ln>
                        </wps:spPr>
                        <wps:txbx>
                          <w:txbxContent>
                            <w:p w14:paraId="5148BE66" w14:textId="77777777" w:rsidR="008D5AEA" w:rsidRPr="00542634" w:rsidRDefault="00F1299D">
                              <w:pPr>
                                <w:spacing w:after="0" w:line="240" w:lineRule="auto"/>
                                <w:textDirection w:val="btLr"/>
                                <w:rPr>
                                  <w:rFonts w:ascii="Arial" w:hAnsi="Arial" w:cs="Arial"/>
                                </w:rPr>
                              </w:pPr>
                              <w:r w:rsidRPr="00542634">
                                <w:rPr>
                                  <w:rFonts w:ascii="Arial" w:eastAsia="Arial" w:hAnsi="Arial" w:cs="Arial"/>
                                  <w:b/>
                                  <w:color w:val="000000"/>
                                </w:rPr>
                                <w:t>GUIDANCE: You may wish to ask the venue questions around their approach to safer spaces, including:</w:t>
                              </w:r>
                            </w:p>
                            <w:p w14:paraId="523889A4" w14:textId="77777777" w:rsidR="00446BB5" w:rsidRPr="00542634" w:rsidRDefault="00F1299D" w:rsidP="00446BB5">
                              <w:pPr>
                                <w:pStyle w:val="ListParagraph"/>
                                <w:numPr>
                                  <w:ilvl w:val="0"/>
                                  <w:numId w:val="4"/>
                                </w:numPr>
                                <w:spacing w:after="0" w:line="240" w:lineRule="auto"/>
                                <w:textDirection w:val="btLr"/>
                                <w:rPr>
                                  <w:rFonts w:ascii="Arial" w:hAnsi="Arial" w:cs="Arial"/>
                                </w:rPr>
                              </w:pPr>
                              <w:r w:rsidRPr="00542634">
                                <w:rPr>
                                  <w:rFonts w:ascii="Arial" w:eastAsia="Arial" w:hAnsi="Arial" w:cs="Arial"/>
                                  <w:b/>
                                  <w:color w:val="000000"/>
                                </w:rPr>
                                <w:t>Crowd Safety - does the venue have a policy/policies on the below? If so, please supply copies. If not, please provide as much detail as possible in the space provided.</w:t>
                              </w:r>
                            </w:p>
                            <w:p w14:paraId="41ED31E5" w14:textId="77777777" w:rsidR="00446BB5" w:rsidRPr="00542634" w:rsidRDefault="00F1299D" w:rsidP="00446BB5">
                              <w:pPr>
                                <w:pStyle w:val="ListParagraph"/>
                                <w:numPr>
                                  <w:ilvl w:val="0"/>
                                  <w:numId w:val="4"/>
                                </w:numPr>
                                <w:spacing w:after="0" w:line="240" w:lineRule="auto"/>
                                <w:textDirection w:val="btLr"/>
                                <w:rPr>
                                  <w:rFonts w:ascii="Arial" w:hAnsi="Arial" w:cs="Arial"/>
                                </w:rPr>
                              </w:pPr>
                              <w:r w:rsidRPr="00542634">
                                <w:rPr>
                                  <w:rFonts w:ascii="Arial" w:eastAsia="Arial" w:hAnsi="Arial" w:cs="Arial"/>
                                  <w:b/>
                                  <w:color w:val="000000"/>
                                </w:rPr>
                                <w:t>Incident Response &amp; Staff Training - does the venue have a policy/policies on the below? If so, please supply copies. If not, please provide as much detail as possible in the space provided.</w:t>
                              </w:r>
                            </w:p>
                            <w:p w14:paraId="7CA2DB6E" w14:textId="54CFC609" w:rsidR="008D5AEA" w:rsidRPr="00542634" w:rsidRDefault="00F1299D" w:rsidP="00446BB5">
                              <w:pPr>
                                <w:pStyle w:val="ListParagraph"/>
                                <w:numPr>
                                  <w:ilvl w:val="0"/>
                                  <w:numId w:val="4"/>
                                </w:numPr>
                                <w:spacing w:after="0" w:line="240" w:lineRule="auto"/>
                                <w:textDirection w:val="btLr"/>
                                <w:rPr>
                                  <w:rFonts w:ascii="Arial" w:hAnsi="Arial" w:cs="Arial"/>
                                </w:rPr>
                              </w:pPr>
                              <w:r w:rsidRPr="00542634">
                                <w:rPr>
                                  <w:rFonts w:ascii="Arial" w:eastAsia="Arial" w:hAnsi="Arial" w:cs="Arial"/>
                                  <w:b/>
                                  <w:color w:val="000000"/>
                                </w:rPr>
                                <w:t>Venue Features - what safety and accessibility features does the venue have? (e.g. mobility access, mobility and gender-neutral bathrooms, safe zone)</w:t>
                              </w:r>
                            </w:p>
                            <w:p w14:paraId="0EC8F48A" w14:textId="77777777" w:rsidR="008D5AEA" w:rsidRPr="00542634" w:rsidRDefault="008D5AEA">
                              <w:pPr>
                                <w:spacing w:after="0" w:line="240" w:lineRule="auto"/>
                                <w:textDirection w:val="btLr"/>
                                <w:rPr>
                                  <w:rFonts w:ascii="Arial" w:hAnsi="Arial" w:cs="Arial"/>
                                </w:rPr>
                              </w:pPr>
                            </w:p>
                            <w:p w14:paraId="4E5A030F" w14:textId="77777777" w:rsidR="008D5AEA" w:rsidRPr="00542634" w:rsidRDefault="00F1299D">
                              <w:pPr>
                                <w:spacing w:after="0" w:line="240" w:lineRule="auto"/>
                                <w:textDirection w:val="btLr"/>
                                <w:rPr>
                                  <w:rFonts w:ascii="Arial" w:hAnsi="Arial" w:cs="Arial"/>
                                </w:rPr>
                              </w:pPr>
                              <w:r w:rsidRPr="00542634">
                                <w:rPr>
                                  <w:rFonts w:ascii="Arial" w:eastAsia="Arial" w:hAnsi="Arial" w:cs="Arial"/>
                                  <w:b/>
                                  <w:color w:val="000000"/>
                                </w:rPr>
                                <w:t>OR you may include a specific list of requests for the venue, such as:</w:t>
                              </w:r>
                            </w:p>
                            <w:p w14:paraId="58AD41B1" w14:textId="77777777" w:rsidR="00446BB5" w:rsidRPr="00542634" w:rsidRDefault="00F1299D" w:rsidP="00446BB5">
                              <w:pPr>
                                <w:pStyle w:val="ListParagraph"/>
                                <w:numPr>
                                  <w:ilvl w:val="0"/>
                                  <w:numId w:val="4"/>
                                </w:numPr>
                                <w:spacing w:after="0" w:line="240" w:lineRule="auto"/>
                                <w:textDirection w:val="btLr"/>
                                <w:rPr>
                                  <w:rFonts w:ascii="Arial" w:hAnsi="Arial" w:cs="Arial"/>
                                </w:rPr>
                              </w:pPr>
                              <w:r w:rsidRPr="00542634">
                                <w:rPr>
                                  <w:rFonts w:ascii="Arial" w:eastAsia="Arial" w:hAnsi="Arial" w:cs="Arial"/>
                                  <w:b/>
                                  <w:color w:val="000000"/>
                                </w:rPr>
                                <w:t>A minimum of one (1) woman/non-binary security staff rostered during the event</w:t>
                              </w:r>
                              <w:r w:rsidR="00446BB5" w:rsidRPr="00542634">
                                <w:rPr>
                                  <w:rFonts w:ascii="Arial" w:eastAsia="Arial" w:hAnsi="Arial" w:cs="Arial"/>
                                  <w:b/>
                                  <w:color w:val="000000"/>
                                </w:rPr>
                                <w:t>.</w:t>
                              </w:r>
                            </w:p>
                            <w:p w14:paraId="35C9A462" w14:textId="77777777" w:rsidR="00446BB5" w:rsidRPr="00542634" w:rsidRDefault="00F1299D" w:rsidP="00446BB5">
                              <w:pPr>
                                <w:pStyle w:val="ListParagraph"/>
                                <w:numPr>
                                  <w:ilvl w:val="0"/>
                                  <w:numId w:val="4"/>
                                </w:numPr>
                                <w:spacing w:after="0" w:line="240" w:lineRule="auto"/>
                                <w:textDirection w:val="btLr"/>
                                <w:rPr>
                                  <w:rFonts w:ascii="Arial" w:hAnsi="Arial" w:cs="Arial"/>
                                </w:rPr>
                              </w:pPr>
                              <w:r w:rsidRPr="00542634">
                                <w:rPr>
                                  <w:rFonts w:ascii="Arial" w:eastAsia="Arial" w:hAnsi="Arial" w:cs="Arial"/>
                                  <w:b/>
                                  <w:color w:val="000000"/>
                                </w:rPr>
                                <w:t>A minimum of one (1) gender-neutral bathroom, clearly marked.</w:t>
                              </w:r>
                            </w:p>
                            <w:p w14:paraId="5B9B8494" w14:textId="77777777" w:rsidR="00446BB5" w:rsidRPr="00542634" w:rsidRDefault="00F1299D" w:rsidP="00446BB5">
                              <w:pPr>
                                <w:pStyle w:val="ListParagraph"/>
                                <w:numPr>
                                  <w:ilvl w:val="0"/>
                                  <w:numId w:val="4"/>
                                </w:numPr>
                                <w:spacing w:after="0" w:line="240" w:lineRule="auto"/>
                                <w:textDirection w:val="btLr"/>
                                <w:rPr>
                                  <w:rFonts w:ascii="Arial" w:hAnsi="Arial" w:cs="Arial"/>
                                </w:rPr>
                              </w:pPr>
                              <w:r w:rsidRPr="00542634">
                                <w:rPr>
                                  <w:rFonts w:ascii="Arial" w:eastAsia="Arial" w:hAnsi="Arial" w:cs="Arial"/>
                                  <w:b/>
                                  <w:color w:val="000000"/>
                                </w:rPr>
                                <w:t>Prominent placement around the venue for artist/tour-supplied 'safer spaces' signage.</w:t>
                              </w:r>
                            </w:p>
                            <w:p w14:paraId="3705F896" w14:textId="77777777" w:rsidR="00446BB5" w:rsidRPr="00542634" w:rsidRDefault="00F1299D" w:rsidP="00446BB5">
                              <w:pPr>
                                <w:pStyle w:val="ListParagraph"/>
                                <w:numPr>
                                  <w:ilvl w:val="0"/>
                                  <w:numId w:val="4"/>
                                </w:numPr>
                                <w:spacing w:after="0" w:line="240" w:lineRule="auto"/>
                                <w:textDirection w:val="btLr"/>
                                <w:rPr>
                                  <w:rFonts w:ascii="Arial" w:hAnsi="Arial" w:cs="Arial"/>
                                </w:rPr>
                              </w:pPr>
                              <w:r w:rsidRPr="00542634">
                                <w:rPr>
                                  <w:rFonts w:ascii="Arial" w:eastAsia="Arial" w:hAnsi="Arial" w:cs="Arial"/>
                                  <w:b/>
                                  <w:color w:val="000000"/>
                                </w:rPr>
                                <w:t>A monitored safe zone for patrons who are intoxicated, feeling unsafe, or require assistance or support of any kind.</w:t>
                              </w:r>
                            </w:p>
                            <w:p w14:paraId="6A338F12" w14:textId="77777777" w:rsidR="00446BB5" w:rsidRPr="00542634" w:rsidRDefault="00F1299D" w:rsidP="00446BB5">
                              <w:pPr>
                                <w:pStyle w:val="ListParagraph"/>
                                <w:numPr>
                                  <w:ilvl w:val="0"/>
                                  <w:numId w:val="4"/>
                                </w:numPr>
                                <w:spacing w:after="0" w:line="240" w:lineRule="auto"/>
                                <w:textDirection w:val="btLr"/>
                                <w:rPr>
                                  <w:rFonts w:ascii="Arial" w:hAnsi="Arial" w:cs="Arial"/>
                                </w:rPr>
                              </w:pPr>
                              <w:r w:rsidRPr="00542634">
                                <w:rPr>
                                  <w:rFonts w:ascii="Arial" w:eastAsia="Arial" w:hAnsi="Arial" w:cs="Arial"/>
                                  <w:b/>
                                  <w:color w:val="000000"/>
                                </w:rPr>
                                <w:t>Free water, readily available at all times for patrons and workers.</w:t>
                              </w:r>
                            </w:p>
                            <w:p w14:paraId="5BC31F6E" w14:textId="5A68312E" w:rsidR="008D5AEA" w:rsidRPr="00542634" w:rsidRDefault="00F1299D" w:rsidP="00446BB5">
                              <w:pPr>
                                <w:pStyle w:val="ListParagraph"/>
                                <w:numPr>
                                  <w:ilvl w:val="0"/>
                                  <w:numId w:val="4"/>
                                </w:numPr>
                                <w:spacing w:after="0" w:line="240" w:lineRule="auto"/>
                                <w:textDirection w:val="btLr"/>
                                <w:rPr>
                                  <w:rFonts w:ascii="Arial" w:hAnsi="Arial" w:cs="Arial"/>
                                </w:rPr>
                              </w:pPr>
                              <w:r w:rsidRPr="00542634">
                                <w:rPr>
                                  <w:rFonts w:ascii="Arial" w:eastAsia="Arial" w:hAnsi="Arial" w:cs="Arial"/>
                                  <w:b/>
                                  <w:color w:val="000000"/>
                                </w:rPr>
                                <w:t xml:space="preserve">A security report with the Promoter Rep/TM before load out concludes, reviewing any incidents or trends from the event. </w:t>
                              </w:r>
                            </w:p>
                            <w:p w14:paraId="6799A72F" w14:textId="77777777" w:rsidR="008D5AEA" w:rsidRPr="00542634" w:rsidRDefault="008D5AEA">
                              <w:pPr>
                                <w:spacing w:after="0" w:line="240" w:lineRule="auto"/>
                                <w:textDirection w:val="btLr"/>
                                <w:rPr>
                                  <w:rFonts w:ascii="Arial" w:hAnsi="Arial" w:cs="Arial"/>
                                </w:rPr>
                              </w:pPr>
                            </w:p>
                            <w:p w14:paraId="0CAFA951" w14:textId="43E945AF" w:rsidR="008D5AEA" w:rsidRPr="00542634" w:rsidRDefault="0061087A">
                              <w:pPr>
                                <w:spacing w:after="0" w:line="240" w:lineRule="auto"/>
                                <w:textDirection w:val="btLr"/>
                                <w:rPr>
                                  <w:rFonts w:ascii="Arial" w:hAnsi="Arial" w:cs="Arial"/>
                                </w:rPr>
                              </w:pPr>
                              <w:hyperlink r:id="rId11" w:history="1">
                                <w:r w:rsidR="00F1299D" w:rsidRPr="0061087A">
                                  <w:rPr>
                                    <w:rStyle w:val="Hyperlink"/>
                                    <w:rFonts w:ascii="Arial" w:eastAsia="Arial" w:hAnsi="Arial" w:cs="Arial"/>
                                    <w:b/>
                                  </w:rPr>
                                  <w:t>See here</w:t>
                                </w:r>
                              </w:hyperlink>
                              <w:r w:rsidR="00F1299D" w:rsidRPr="00542634">
                                <w:rPr>
                                  <w:rFonts w:ascii="Arial" w:eastAsia="Arial" w:hAnsi="Arial" w:cs="Arial"/>
                                  <w:b/>
                                  <w:color w:val="000000"/>
                                </w:rPr>
                                <w:t xml:space="preserve"> for more information on Venue Safety &amp; Culture Agreements.</w:t>
                              </w:r>
                            </w:p>
                          </w:txbxContent>
                        </wps:txbx>
                        <wps:bodyPr spcFirstLastPara="1" wrap="square" lIns="91425" tIns="91425" rIns="91425" bIns="91425" anchor="t" anchorCtr="0">
                          <a:noAutofit/>
                        </wps:bodyPr>
                      </wps:wsp>
                    </a:graphicData>
                  </a:graphic>
                </wp:inline>
              </w:drawing>
            </mc:Choice>
            <mc:Fallback>
              <w:pict>
                <v:rect w14:anchorId="79F9E671" id="Rectangle 22" o:spid="_x0000_s1030" style="width:439.5pt;height:38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" fillcolor="#fff2cc" strokecolor="#f90" strokeweight="2.25pt">
                  <v:stroke startarrowwidth="narrow" startarrowlength="short" endarrowwidth="narrow" endarrowlength="short" joinstyle="round"/>
                  <v:textbox inset="2.53958mm,2.53958mm,2.53958mm,2.53958mm">
                    <w:txbxContent>
                      <w:p w14:paraId="5148BE66" w14:textId="77777777" w:rsidR="008D5AEA" w:rsidRPr="00542634" w:rsidRDefault="00F1299D">
                        <w:pPr>
                          <w:spacing w:after="0" w:line="240" w:lineRule="auto"/>
                          <w:textDirection w:val="btLr"/>
                          <w:rPr>
                            <w:rFonts w:ascii="Arial" w:hAnsi="Arial" w:cs="Arial"/>
                          </w:rPr>
                        </w:pPr>
                        <w:r w:rsidRPr="00542634">
                          <w:rPr>
                            <w:rFonts w:ascii="Arial" w:eastAsia="Arial" w:hAnsi="Arial" w:cs="Arial"/>
                            <w:b/>
                            <w:color w:val="000000"/>
                          </w:rPr>
                          <w:t>GUIDANCE: You may wish to ask the venue questions around their approach to safer spaces, including:</w:t>
                        </w:r>
                      </w:p>
                      <w:p w14:paraId="523889A4" w14:textId="77777777" w:rsidR="00446BB5" w:rsidRPr="00542634" w:rsidRDefault="00F1299D" w:rsidP="00446BB5">
                        <w:pPr>
                          <w:pStyle w:val="ListParagraph"/>
                          <w:numPr>
                            <w:ilvl w:val="0"/>
                            <w:numId w:val="4"/>
                          </w:numPr>
                          <w:spacing w:after="0" w:line="240" w:lineRule="auto"/>
                          <w:textDirection w:val="btLr"/>
                          <w:rPr>
                            <w:rFonts w:ascii="Arial" w:hAnsi="Arial" w:cs="Arial"/>
                          </w:rPr>
                        </w:pPr>
                        <w:r w:rsidRPr="00542634">
                          <w:rPr>
                            <w:rFonts w:ascii="Arial" w:eastAsia="Arial" w:hAnsi="Arial" w:cs="Arial"/>
                            <w:b/>
                            <w:color w:val="000000"/>
                          </w:rPr>
                          <w:t>Crowd Safety - does the venue have a policy/policies on the below? If so, please supply copies. If not, please provide as much detail as possible in the space provided.</w:t>
                        </w:r>
                      </w:p>
                      <w:p w14:paraId="41ED31E5" w14:textId="77777777" w:rsidR="00446BB5" w:rsidRPr="00542634" w:rsidRDefault="00F1299D" w:rsidP="00446BB5">
                        <w:pPr>
                          <w:pStyle w:val="ListParagraph"/>
                          <w:numPr>
                            <w:ilvl w:val="0"/>
                            <w:numId w:val="4"/>
                          </w:numPr>
                          <w:spacing w:after="0" w:line="240" w:lineRule="auto"/>
                          <w:textDirection w:val="btLr"/>
                          <w:rPr>
                            <w:rFonts w:ascii="Arial" w:hAnsi="Arial" w:cs="Arial"/>
                          </w:rPr>
                        </w:pPr>
                        <w:r w:rsidRPr="00542634">
                          <w:rPr>
                            <w:rFonts w:ascii="Arial" w:eastAsia="Arial" w:hAnsi="Arial" w:cs="Arial"/>
                            <w:b/>
                            <w:color w:val="000000"/>
                          </w:rPr>
                          <w:t>Incident Response &amp; Staff Training - does the venue have a policy/policies on the below? If so, please supply copies. If not, please provide as much detail as possible in the space provided.</w:t>
                        </w:r>
                      </w:p>
                      <w:p w14:paraId="7CA2DB6E" w14:textId="54CFC609" w:rsidR="008D5AEA" w:rsidRPr="00542634" w:rsidRDefault="00F1299D" w:rsidP="00446BB5">
                        <w:pPr>
                          <w:pStyle w:val="ListParagraph"/>
                          <w:numPr>
                            <w:ilvl w:val="0"/>
                            <w:numId w:val="4"/>
                          </w:numPr>
                          <w:spacing w:after="0" w:line="240" w:lineRule="auto"/>
                          <w:textDirection w:val="btLr"/>
                          <w:rPr>
                            <w:rFonts w:ascii="Arial" w:hAnsi="Arial" w:cs="Arial"/>
                          </w:rPr>
                        </w:pPr>
                        <w:r w:rsidRPr="00542634">
                          <w:rPr>
                            <w:rFonts w:ascii="Arial" w:eastAsia="Arial" w:hAnsi="Arial" w:cs="Arial"/>
                            <w:b/>
                            <w:color w:val="000000"/>
                          </w:rPr>
                          <w:t>Venue Features - what safety and accessibility features does the venue have? (e.g. mobility access, mobility and gender-neutral bathrooms, safe zone)</w:t>
                        </w:r>
                      </w:p>
                      <w:p w14:paraId="0EC8F48A" w14:textId="77777777" w:rsidR="008D5AEA" w:rsidRPr="00542634" w:rsidRDefault="008D5AEA">
                        <w:pPr>
                          <w:spacing w:after="0" w:line="240" w:lineRule="auto"/>
                          <w:textDirection w:val="btLr"/>
                          <w:rPr>
                            <w:rFonts w:ascii="Arial" w:hAnsi="Arial" w:cs="Arial"/>
                          </w:rPr>
                        </w:pPr>
                      </w:p>
                      <w:p w14:paraId="4E5A030F" w14:textId="77777777" w:rsidR="008D5AEA" w:rsidRPr="00542634" w:rsidRDefault="00F1299D">
                        <w:pPr>
                          <w:spacing w:after="0" w:line="240" w:lineRule="auto"/>
                          <w:textDirection w:val="btLr"/>
                          <w:rPr>
                            <w:rFonts w:ascii="Arial" w:hAnsi="Arial" w:cs="Arial"/>
                          </w:rPr>
                        </w:pPr>
                        <w:r w:rsidRPr="00542634">
                          <w:rPr>
                            <w:rFonts w:ascii="Arial" w:eastAsia="Arial" w:hAnsi="Arial" w:cs="Arial"/>
                            <w:b/>
                            <w:color w:val="000000"/>
                          </w:rPr>
                          <w:t>OR you may include a specific list of requests for the venue, such as:</w:t>
                        </w:r>
                      </w:p>
                      <w:p w14:paraId="58AD41B1" w14:textId="77777777" w:rsidR="00446BB5" w:rsidRPr="00542634" w:rsidRDefault="00F1299D" w:rsidP="00446BB5">
                        <w:pPr>
                          <w:pStyle w:val="ListParagraph"/>
                          <w:numPr>
                            <w:ilvl w:val="0"/>
                            <w:numId w:val="4"/>
                          </w:numPr>
                          <w:spacing w:after="0" w:line="240" w:lineRule="auto"/>
                          <w:textDirection w:val="btLr"/>
                          <w:rPr>
                            <w:rFonts w:ascii="Arial" w:hAnsi="Arial" w:cs="Arial"/>
                          </w:rPr>
                        </w:pPr>
                        <w:r w:rsidRPr="00542634">
                          <w:rPr>
                            <w:rFonts w:ascii="Arial" w:eastAsia="Arial" w:hAnsi="Arial" w:cs="Arial"/>
                            <w:b/>
                            <w:color w:val="000000"/>
                          </w:rPr>
                          <w:t>A minimum of one (1) woman/non-binary security staff rostered during the event</w:t>
                        </w:r>
                        <w:r w:rsidR="00446BB5" w:rsidRPr="00542634">
                          <w:rPr>
                            <w:rFonts w:ascii="Arial" w:eastAsia="Arial" w:hAnsi="Arial" w:cs="Arial"/>
                            <w:b/>
                            <w:color w:val="000000"/>
                          </w:rPr>
                          <w:t>.</w:t>
                        </w:r>
                      </w:p>
                      <w:p w14:paraId="35C9A462" w14:textId="77777777" w:rsidR="00446BB5" w:rsidRPr="00542634" w:rsidRDefault="00F1299D" w:rsidP="00446BB5">
                        <w:pPr>
                          <w:pStyle w:val="ListParagraph"/>
                          <w:numPr>
                            <w:ilvl w:val="0"/>
                            <w:numId w:val="4"/>
                          </w:numPr>
                          <w:spacing w:after="0" w:line="240" w:lineRule="auto"/>
                          <w:textDirection w:val="btLr"/>
                          <w:rPr>
                            <w:rFonts w:ascii="Arial" w:hAnsi="Arial" w:cs="Arial"/>
                          </w:rPr>
                        </w:pPr>
                        <w:r w:rsidRPr="00542634">
                          <w:rPr>
                            <w:rFonts w:ascii="Arial" w:eastAsia="Arial" w:hAnsi="Arial" w:cs="Arial"/>
                            <w:b/>
                            <w:color w:val="000000"/>
                          </w:rPr>
                          <w:t>A minimum of one (1) gender-neutral bathroom, clearly marked.</w:t>
                        </w:r>
                      </w:p>
                      <w:p w14:paraId="5B9B8494" w14:textId="77777777" w:rsidR="00446BB5" w:rsidRPr="00542634" w:rsidRDefault="00F1299D" w:rsidP="00446BB5">
                        <w:pPr>
                          <w:pStyle w:val="ListParagraph"/>
                          <w:numPr>
                            <w:ilvl w:val="0"/>
                            <w:numId w:val="4"/>
                          </w:numPr>
                          <w:spacing w:after="0" w:line="240" w:lineRule="auto"/>
                          <w:textDirection w:val="btLr"/>
                          <w:rPr>
                            <w:rFonts w:ascii="Arial" w:hAnsi="Arial" w:cs="Arial"/>
                          </w:rPr>
                        </w:pPr>
                        <w:r w:rsidRPr="00542634">
                          <w:rPr>
                            <w:rFonts w:ascii="Arial" w:eastAsia="Arial" w:hAnsi="Arial" w:cs="Arial"/>
                            <w:b/>
                            <w:color w:val="000000"/>
                          </w:rPr>
                          <w:t>Prominent placement around the venue for artist/tour-supplied 'safer spaces' signage.</w:t>
                        </w:r>
                      </w:p>
                      <w:p w14:paraId="3705F896" w14:textId="77777777" w:rsidR="00446BB5" w:rsidRPr="00542634" w:rsidRDefault="00F1299D" w:rsidP="00446BB5">
                        <w:pPr>
                          <w:pStyle w:val="ListParagraph"/>
                          <w:numPr>
                            <w:ilvl w:val="0"/>
                            <w:numId w:val="4"/>
                          </w:numPr>
                          <w:spacing w:after="0" w:line="240" w:lineRule="auto"/>
                          <w:textDirection w:val="btLr"/>
                          <w:rPr>
                            <w:rFonts w:ascii="Arial" w:hAnsi="Arial" w:cs="Arial"/>
                          </w:rPr>
                        </w:pPr>
                        <w:r w:rsidRPr="00542634">
                          <w:rPr>
                            <w:rFonts w:ascii="Arial" w:eastAsia="Arial" w:hAnsi="Arial" w:cs="Arial"/>
                            <w:b/>
                            <w:color w:val="000000"/>
                          </w:rPr>
                          <w:t>A monitored safe zone for patrons who are intoxicated, feeling unsafe, or require assistance or support of any kind.</w:t>
                        </w:r>
                      </w:p>
                      <w:p w14:paraId="6A338F12" w14:textId="77777777" w:rsidR="00446BB5" w:rsidRPr="00542634" w:rsidRDefault="00F1299D" w:rsidP="00446BB5">
                        <w:pPr>
                          <w:pStyle w:val="ListParagraph"/>
                          <w:numPr>
                            <w:ilvl w:val="0"/>
                            <w:numId w:val="4"/>
                          </w:numPr>
                          <w:spacing w:after="0" w:line="240" w:lineRule="auto"/>
                          <w:textDirection w:val="btLr"/>
                          <w:rPr>
                            <w:rFonts w:ascii="Arial" w:hAnsi="Arial" w:cs="Arial"/>
                          </w:rPr>
                        </w:pPr>
                        <w:r w:rsidRPr="00542634">
                          <w:rPr>
                            <w:rFonts w:ascii="Arial" w:eastAsia="Arial" w:hAnsi="Arial" w:cs="Arial"/>
                            <w:b/>
                            <w:color w:val="000000"/>
                          </w:rPr>
                          <w:t>Free water, readily available at all times for patrons and workers.</w:t>
                        </w:r>
                      </w:p>
                      <w:p w14:paraId="5BC31F6E" w14:textId="5A68312E" w:rsidR="008D5AEA" w:rsidRPr="00542634" w:rsidRDefault="00F1299D" w:rsidP="00446BB5">
                        <w:pPr>
                          <w:pStyle w:val="ListParagraph"/>
                          <w:numPr>
                            <w:ilvl w:val="0"/>
                            <w:numId w:val="4"/>
                          </w:numPr>
                          <w:spacing w:after="0" w:line="240" w:lineRule="auto"/>
                          <w:textDirection w:val="btLr"/>
                          <w:rPr>
                            <w:rFonts w:ascii="Arial" w:hAnsi="Arial" w:cs="Arial"/>
                          </w:rPr>
                        </w:pPr>
                        <w:r w:rsidRPr="00542634">
                          <w:rPr>
                            <w:rFonts w:ascii="Arial" w:eastAsia="Arial" w:hAnsi="Arial" w:cs="Arial"/>
                            <w:b/>
                            <w:color w:val="000000"/>
                          </w:rPr>
                          <w:t xml:space="preserve">A security report with the Promoter Rep/TM before load out concludes, reviewing any incidents or trends from the event. </w:t>
                        </w:r>
                      </w:p>
                      <w:p w14:paraId="6799A72F" w14:textId="77777777" w:rsidR="008D5AEA" w:rsidRPr="00542634" w:rsidRDefault="008D5AEA">
                        <w:pPr>
                          <w:spacing w:after="0" w:line="240" w:lineRule="auto"/>
                          <w:textDirection w:val="btLr"/>
                          <w:rPr>
                            <w:rFonts w:ascii="Arial" w:hAnsi="Arial" w:cs="Arial"/>
                          </w:rPr>
                        </w:pPr>
                      </w:p>
                      <w:p w14:paraId="0CAFA951" w14:textId="43E945AF" w:rsidR="008D5AEA" w:rsidRPr="00542634" w:rsidRDefault="0061087A">
                        <w:pPr>
                          <w:spacing w:after="0" w:line="240" w:lineRule="auto"/>
                          <w:textDirection w:val="btLr"/>
                          <w:rPr>
                            <w:rFonts w:ascii="Arial" w:hAnsi="Arial" w:cs="Arial"/>
                          </w:rPr>
                        </w:pPr>
                        <w:hyperlink r:id="rId12" w:history="1">
                          <w:r w:rsidR="00F1299D" w:rsidRPr="0061087A">
                            <w:rPr>
                              <w:rStyle w:val="Hyperlink"/>
                              <w:rFonts w:ascii="Arial" w:eastAsia="Arial" w:hAnsi="Arial" w:cs="Arial"/>
                              <w:b/>
                            </w:rPr>
                            <w:t>See here</w:t>
                          </w:r>
                        </w:hyperlink>
                        <w:r w:rsidR="00F1299D" w:rsidRPr="00542634">
                          <w:rPr>
                            <w:rFonts w:ascii="Arial" w:eastAsia="Arial" w:hAnsi="Arial" w:cs="Arial"/>
                            <w:b/>
                            <w:color w:val="000000"/>
                          </w:rPr>
                          <w:t xml:space="preserve"> for more information on Venue Safety &amp; Culture Agreements.</w:t>
                        </w:r>
                      </w:p>
                    </w:txbxContent>
                  </v:textbox>
                  <w10:anchorlock/>
                </v:rect>
              </w:pict>
            </mc:Fallback>
          </mc:AlternateContent>
        </w:r>
      </w:hyperlink>
    </w:p>
    <w:p w14:paraId="602A4063" w14:textId="77777777" w:rsidR="00872F3A" w:rsidRDefault="00872F3A">
      <w:pPr>
        <w:rPr>
          <w:color w:val="1155CC"/>
          <w:u w:val="single"/>
        </w:rPr>
      </w:pPr>
    </w:p>
    <w:p w14:paraId="39EA7814" w14:textId="77777777" w:rsidR="008D5AEA" w:rsidRDefault="00F1299D">
      <w:pPr>
        <w:numPr>
          <w:ilvl w:val="0"/>
          <w:numId w:val="1"/>
        </w:numPr>
        <w:rPr>
          <w:rFonts w:ascii="Arial" w:eastAsia="Arial" w:hAnsi="Arial" w:cs="Arial"/>
          <w:b/>
          <w:sz w:val="24"/>
          <w:szCs w:val="24"/>
        </w:rPr>
      </w:pPr>
      <w:r>
        <w:rPr>
          <w:rFonts w:ascii="Arial" w:eastAsia="Arial" w:hAnsi="Arial" w:cs="Arial"/>
          <w:b/>
          <w:sz w:val="24"/>
          <w:szCs w:val="24"/>
        </w:rPr>
        <w:t>Performance/Hire Agreement Safety Clause (from buyer/venue to artist/hirer)</w:t>
      </w:r>
    </w:p>
    <w:p w14:paraId="730D74D9" w14:textId="77777777" w:rsidR="008D5AEA" w:rsidRDefault="00F1299D">
      <w:pPr>
        <w:rPr>
          <w:rFonts w:ascii="Arial" w:eastAsia="Arial" w:hAnsi="Arial" w:cs="Arial"/>
        </w:rPr>
      </w:pPr>
      <w:r>
        <w:rPr>
          <w:rFonts w:ascii="Arial" w:eastAsia="Arial" w:hAnsi="Arial" w:cs="Arial"/>
        </w:rPr>
        <w:lastRenderedPageBreak/>
        <w:t>[</w:t>
      </w:r>
      <w:r>
        <w:rPr>
          <w:rFonts w:ascii="Arial" w:eastAsia="Arial" w:hAnsi="Arial" w:cs="Arial"/>
          <w:shd w:val="clear" w:color="auto" w:fill="FFF2CC"/>
        </w:rPr>
        <w:t>NAME</w:t>
      </w:r>
      <w:r>
        <w:rPr>
          <w:rFonts w:ascii="Arial" w:eastAsia="Arial" w:hAnsi="Arial" w:cs="Arial"/>
        </w:rPr>
        <w:t>] is committed to creating a safe and inclusive workplace, free of any form of bullying and harassment, including but not limited to sexual and racial harassment, gender-based discrimination, racial or any other unlawful discrimination, and/or violence.</w:t>
      </w:r>
    </w:p>
    <w:p w14:paraId="6648A403" w14:textId="77777777" w:rsidR="008D5AEA" w:rsidRDefault="00F1299D">
      <w:pPr>
        <w:rPr>
          <w:rFonts w:ascii="Arial" w:eastAsia="Arial" w:hAnsi="Arial" w:cs="Arial"/>
        </w:rPr>
      </w:pPr>
      <w:r>
        <w:rPr>
          <w:rFonts w:ascii="Arial" w:eastAsia="Arial" w:hAnsi="Arial" w:cs="Arial"/>
        </w:rPr>
        <w:t xml:space="preserve">We have specific policies which set out our approach to preventing and responding to this kind of </w:t>
      </w:r>
      <w:proofErr w:type="spellStart"/>
      <w:r>
        <w:rPr>
          <w:rFonts w:ascii="Arial" w:eastAsia="Arial" w:hAnsi="Arial" w:cs="Arial"/>
        </w:rPr>
        <w:t>behaviour</w:t>
      </w:r>
      <w:proofErr w:type="spellEnd"/>
      <w:r>
        <w:rPr>
          <w:rFonts w:ascii="Arial" w:eastAsia="Arial" w:hAnsi="Arial" w:cs="Arial"/>
        </w:rPr>
        <w:t xml:space="preserve"> and specify the responsibilities of [</w:t>
      </w:r>
      <w:r>
        <w:rPr>
          <w:rFonts w:ascii="Arial" w:eastAsia="Arial" w:hAnsi="Arial" w:cs="Arial"/>
          <w:shd w:val="clear" w:color="auto" w:fill="FFF2CC"/>
        </w:rPr>
        <w:t>NAME</w:t>
      </w:r>
      <w:r>
        <w:rPr>
          <w:rFonts w:ascii="Arial" w:eastAsia="Arial" w:hAnsi="Arial" w:cs="Arial"/>
        </w:rPr>
        <w:t>] and the [</w:t>
      </w:r>
      <w:r>
        <w:rPr>
          <w:rFonts w:ascii="Arial" w:eastAsia="Arial" w:hAnsi="Arial" w:cs="Arial"/>
          <w:shd w:val="clear" w:color="auto" w:fill="FFF2CC"/>
        </w:rPr>
        <w:t>Artist/Hirer, select as required</w:t>
      </w:r>
      <w:r>
        <w:rPr>
          <w:rFonts w:ascii="Arial" w:eastAsia="Arial" w:hAnsi="Arial" w:cs="Arial"/>
        </w:rPr>
        <w:t>]. You must ensure that you and all of your workers (if applicable) are familiar with all our policies (including Code of Conduct and</w:t>
      </w:r>
      <w:r>
        <w:rPr>
          <w:rFonts w:ascii="Arial" w:eastAsia="Arial" w:hAnsi="Arial" w:cs="Arial"/>
          <w:i/>
        </w:rPr>
        <w:t xml:space="preserve"> </w:t>
      </w:r>
      <w:r>
        <w:rPr>
          <w:rFonts w:ascii="Arial" w:eastAsia="Arial" w:hAnsi="Arial" w:cs="Arial"/>
        </w:rPr>
        <w:t>[</w:t>
      </w:r>
      <w:r>
        <w:rPr>
          <w:rFonts w:ascii="Arial" w:eastAsia="Arial" w:hAnsi="Arial" w:cs="Arial"/>
          <w:shd w:val="clear" w:color="auto" w:fill="FFF2CC"/>
        </w:rPr>
        <w:t>name any specific policies if you want to</w:t>
      </w:r>
      <w:r>
        <w:rPr>
          <w:rFonts w:ascii="Arial" w:eastAsia="Arial" w:hAnsi="Arial" w:cs="Arial"/>
        </w:rPr>
        <w:t xml:space="preserve">]), and will comply with all procedures and responsibilities under those policies at all times during the term of this Agreement.  </w:t>
      </w:r>
    </w:p>
    <w:p w14:paraId="0BC8F89C" w14:textId="77777777" w:rsidR="008D5AEA" w:rsidRDefault="00F1299D">
      <w:pPr>
        <w:rPr>
          <w:rFonts w:ascii="Arial" w:eastAsia="Arial" w:hAnsi="Arial" w:cs="Arial"/>
        </w:rPr>
      </w:pPr>
      <w:r>
        <w:rPr>
          <w:noProof/>
        </w:rPr>
        <mc:AlternateContent>
          <mc:Choice Requires="wps">
            <w:drawing>
              <wp:inline distT="114300" distB="114300" distL="114300" distR="114300" wp14:anchorId="432F270D" wp14:editId="02F9E403">
                <wp:extent cx="5648325" cy="684731"/>
                <wp:effectExtent l="0" t="0" r="0" b="0"/>
                <wp:docPr id="21" name="Rectangle 21"/>
                <wp:cNvGraphicFramePr/>
                <a:graphic xmlns:a="http://schemas.openxmlformats.org/drawingml/2006/main">
                  <a:graphicData uri="http://schemas.microsoft.com/office/word/2010/wordprocessingShape">
                    <wps:wsp>
                      <wps:cNvSpPr/>
                      <wps:spPr>
                        <a:xfrm>
                          <a:off x="2555250" y="3510450"/>
                          <a:ext cx="5581500" cy="539100"/>
                        </a:xfrm>
                        <a:prstGeom prst="rect">
                          <a:avLst/>
                        </a:prstGeom>
                        <a:solidFill>
                          <a:srgbClr val="FFF2CC"/>
                        </a:solidFill>
                        <a:ln w="28575" cap="flat" cmpd="sng">
                          <a:solidFill>
                            <a:srgbClr val="FF9900"/>
                          </a:solidFill>
                          <a:prstDash val="solid"/>
                          <a:round/>
                          <a:headEnd type="none" w="sm" len="sm"/>
                          <a:tailEnd type="none" w="sm" len="sm"/>
                        </a:ln>
                      </wps:spPr>
                      <wps:txbx>
                        <w:txbxContent>
                          <w:p w14:paraId="61C08689" w14:textId="77777777" w:rsidR="008D5AEA" w:rsidRDefault="00F1299D">
                            <w:pPr>
                              <w:spacing w:after="0" w:line="240" w:lineRule="auto"/>
                              <w:textDirection w:val="btLr"/>
                            </w:pPr>
                            <w:r>
                              <w:rPr>
                                <w:rFonts w:ascii="Arial" w:eastAsia="Arial" w:hAnsi="Arial" w:cs="Arial"/>
                                <w:b/>
                                <w:color w:val="000000"/>
                              </w:rPr>
                              <w:t>GUIDANCE: Insert specific policies where they exist, e.g. H&amp;S Policy, Sexual Harassment Policy, Code of Conduct.</w:t>
                            </w:r>
                          </w:p>
                          <w:p w14:paraId="31F60FE9" w14:textId="77777777" w:rsidR="008D5AEA" w:rsidRDefault="008D5AEA">
                            <w:pPr>
                              <w:spacing w:after="0" w:line="240" w:lineRule="auto"/>
                              <w:textDirection w:val="btLr"/>
                            </w:pPr>
                          </w:p>
                        </w:txbxContent>
                      </wps:txbx>
                      <wps:bodyPr spcFirstLastPara="1" wrap="square" lIns="91425" tIns="91425" rIns="91425" bIns="91425" anchor="t" anchorCtr="0">
                        <a:noAutofit/>
                      </wps:bodyPr>
                    </wps:wsp>
                  </a:graphicData>
                </a:graphic>
              </wp:inline>
            </w:drawing>
          </mc:Choice>
          <mc:Fallback xmlns:w16sdtdh="http://schemas.microsoft.com/office/word/2020/wordml/sdtdatahash">
            <w:pict>
              <v:rect w14:anchorId="432F270D" id="Rectangle 21" o:spid="_x0000_s1031" style="width:444.75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" fillcolor="#fff2cc" strokecolor="#f90" strokeweight="2.25pt">
                <v:stroke startarrowwidth="narrow" startarrowlength="short" endarrowwidth="narrow" endarrowlength="short" joinstyle="round"/>
                <v:textbox inset="2.53958mm,2.53958mm,2.53958mm,2.53958mm">
                  <w:txbxContent>
                    <w:p w14:paraId="61C08689" w14:textId="77777777" w:rsidR="008D5AEA" w:rsidRDefault="00F1299D">
                      <w:pPr>
                        <w:spacing w:after="0" w:line="240" w:lineRule="auto"/>
                        <w:textDirection w:val="btLr"/>
                      </w:pPr>
                      <w:r>
                        <w:rPr>
                          <w:rFonts w:ascii="Arial" w:eastAsia="Arial" w:hAnsi="Arial" w:cs="Arial"/>
                          <w:b/>
                          <w:color w:val="000000"/>
                        </w:rPr>
                        <w:t xml:space="preserve">GUIDANCE: Insert specific policies where they exist, </w:t>
                      </w:r>
                      <w:proofErr w:type="gramStart"/>
                      <w:r>
                        <w:rPr>
                          <w:rFonts w:ascii="Arial" w:eastAsia="Arial" w:hAnsi="Arial" w:cs="Arial"/>
                          <w:b/>
                          <w:color w:val="000000"/>
                        </w:rPr>
                        <w:t>e.g.</w:t>
                      </w:r>
                      <w:proofErr w:type="gramEnd"/>
                      <w:r>
                        <w:rPr>
                          <w:rFonts w:ascii="Arial" w:eastAsia="Arial" w:hAnsi="Arial" w:cs="Arial"/>
                          <w:b/>
                          <w:color w:val="000000"/>
                        </w:rPr>
                        <w:t xml:space="preserve"> H&amp;S Policy, Sexual Harassment Policy, Code of Conduct.</w:t>
                      </w:r>
                    </w:p>
                    <w:p w14:paraId="31F60FE9" w14:textId="77777777" w:rsidR="008D5AEA" w:rsidRDefault="008D5AEA">
                      <w:pPr>
                        <w:spacing w:after="0" w:line="240" w:lineRule="auto"/>
                        <w:textDirection w:val="btLr"/>
                      </w:pPr>
                    </w:p>
                  </w:txbxContent>
                </v:textbox>
                <w10:anchorlock/>
              </v:rect>
            </w:pict>
          </mc:Fallback>
        </mc:AlternateContent>
      </w:r>
    </w:p>
    <w:p w14:paraId="37F63344" w14:textId="77777777" w:rsidR="008D5AEA" w:rsidRDefault="00F1299D">
      <w:pPr>
        <w:rPr>
          <w:rFonts w:ascii="Arial" w:eastAsia="Arial" w:hAnsi="Arial" w:cs="Arial"/>
        </w:rPr>
      </w:pPr>
      <w:r>
        <w:rPr>
          <w:rFonts w:ascii="Arial" w:eastAsia="Arial" w:hAnsi="Arial" w:cs="Arial"/>
        </w:rPr>
        <w:t>[</w:t>
      </w:r>
      <w:r>
        <w:rPr>
          <w:rFonts w:ascii="Arial" w:eastAsia="Arial" w:hAnsi="Arial" w:cs="Arial"/>
          <w:shd w:val="clear" w:color="auto" w:fill="FFF2CC"/>
        </w:rPr>
        <w:t>NAME</w:t>
      </w:r>
      <w:r>
        <w:rPr>
          <w:rFonts w:ascii="Arial" w:eastAsia="Arial" w:hAnsi="Arial" w:cs="Arial"/>
        </w:rPr>
        <w:t>] reserves the right to amend all or any of its policies from time to time at its own discretion, on reasonable notice to you (where appropriate).</w:t>
      </w:r>
    </w:p>
    <w:p w14:paraId="7B199330" w14:textId="77777777" w:rsidR="008D5AEA" w:rsidRDefault="008D5AEA">
      <w:pPr>
        <w:rPr>
          <w:rFonts w:ascii="Arial" w:eastAsia="Arial" w:hAnsi="Arial" w:cs="Arial"/>
        </w:rPr>
      </w:pPr>
    </w:p>
    <w:p w14:paraId="1F309053" w14:textId="77777777" w:rsidR="008D5AEA" w:rsidRDefault="00F1299D">
      <w:pPr>
        <w:keepNext/>
        <w:numPr>
          <w:ilvl w:val="0"/>
          <w:numId w:val="1"/>
        </w:numPr>
        <w:rPr>
          <w:rFonts w:ascii="Arial" w:eastAsia="Arial" w:hAnsi="Arial" w:cs="Arial"/>
          <w:b/>
          <w:sz w:val="24"/>
          <w:szCs w:val="24"/>
        </w:rPr>
      </w:pPr>
      <w:r>
        <w:rPr>
          <w:rFonts w:ascii="Arial" w:eastAsia="Arial" w:hAnsi="Arial" w:cs="Arial"/>
          <w:b/>
          <w:sz w:val="24"/>
          <w:szCs w:val="24"/>
        </w:rPr>
        <w:t xml:space="preserve">Ticketing Terms and Conditions </w:t>
      </w:r>
    </w:p>
    <w:p w14:paraId="251D8B9B" w14:textId="77777777" w:rsidR="008D5AEA" w:rsidRDefault="00F1299D">
      <w:pPr>
        <w:keepNext/>
        <w:rPr>
          <w:rFonts w:ascii="Arial" w:eastAsia="Arial" w:hAnsi="Arial" w:cs="Arial"/>
        </w:rPr>
      </w:pPr>
      <w:r>
        <w:rPr>
          <w:rFonts w:ascii="Arial" w:eastAsia="Arial" w:hAnsi="Arial" w:cs="Arial"/>
        </w:rPr>
        <w:t>[</w:t>
      </w:r>
      <w:r>
        <w:rPr>
          <w:rFonts w:ascii="Arial" w:eastAsia="Arial" w:hAnsi="Arial" w:cs="Arial"/>
          <w:shd w:val="clear" w:color="auto" w:fill="FFF2CC"/>
        </w:rPr>
        <w:t>NAME</w:t>
      </w:r>
      <w:r>
        <w:rPr>
          <w:rFonts w:ascii="Arial" w:eastAsia="Arial" w:hAnsi="Arial" w:cs="Arial"/>
        </w:rPr>
        <w:t>] is committed to creating a safe and inclusive workplace, free of any form of bullying and harassment, in accordance with its related policies, including but not limited to sexual and racial harassment, gender-based discrimination, racial or any other unlawful discrimination, and/or violence.</w:t>
      </w:r>
    </w:p>
    <w:p w14:paraId="79818FC6" w14:textId="77777777" w:rsidR="008D5AEA" w:rsidRDefault="00F1299D">
      <w:pPr>
        <w:rPr>
          <w:rFonts w:ascii="Arial" w:eastAsia="Arial" w:hAnsi="Arial" w:cs="Arial"/>
        </w:rPr>
      </w:pPr>
      <w:r>
        <w:rPr>
          <w:rFonts w:ascii="Arial" w:eastAsia="Arial" w:hAnsi="Arial" w:cs="Arial"/>
        </w:rPr>
        <w:t>By purchasing tickets to [</w:t>
      </w:r>
      <w:r>
        <w:rPr>
          <w:rFonts w:ascii="Arial" w:eastAsia="Arial" w:hAnsi="Arial" w:cs="Arial"/>
          <w:shd w:val="clear" w:color="auto" w:fill="FFF2CC"/>
        </w:rPr>
        <w:t>EVENT</w:t>
      </w:r>
      <w:r>
        <w:rPr>
          <w:rFonts w:ascii="Arial" w:eastAsia="Arial" w:hAnsi="Arial" w:cs="Arial"/>
        </w:rPr>
        <w:t>], you accept that any bullying and/or harassment will not be tolerated and may result in refusal of entry; removal from [</w:t>
      </w:r>
      <w:r>
        <w:rPr>
          <w:rFonts w:ascii="Arial" w:eastAsia="Arial" w:hAnsi="Arial" w:cs="Arial"/>
          <w:shd w:val="clear" w:color="auto" w:fill="FFF2CC"/>
        </w:rPr>
        <w:t>EVENT</w:t>
      </w:r>
      <w:r>
        <w:rPr>
          <w:rFonts w:ascii="Arial" w:eastAsia="Arial" w:hAnsi="Arial" w:cs="Arial"/>
        </w:rPr>
        <w:t>]; and/or police involvement. [</w:t>
      </w:r>
      <w:r>
        <w:rPr>
          <w:rFonts w:ascii="Arial" w:eastAsia="Arial" w:hAnsi="Arial" w:cs="Arial"/>
          <w:shd w:val="clear" w:color="auto" w:fill="FFF2CC"/>
        </w:rPr>
        <w:t>NAME</w:t>
      </w:r>
      <w:r>
        <w:rPr>
          <w:rFonts w:ascii="Arial" w:eastAsia="Arial" w:hAnsi="Arial" w:cs="Arial"/>
        </w:rPr>
        <w:t>] reserves the right to determine, at [</w:t>
      </w:r>
      <w:r>
        <w:rPr>
          <w:rFonts w:ascii="Arial" w:eastAsia="Arial" w:hAnsi="Arial" w:cs="Arial"/>
          <w:shd w:val="clear" w:color="auto" w:fill="FFF2CC"/>
        </w:rPr>
        <w:t>NAME</w:t>
      </w:r>
      <w:r>
        <w:rPr>
          <w:rFonts w:ascii="Arial" w:eastAsia="Arial" w:hAnsi="Arial" w:cs="Arial"/>
        </w:rPr>
        <w:t xml:space="preserve">]’s sole discretion, what constitutes these </w:t>
      </w:r>
      <w:proofErr w:type="spellStart"/>
      <w:r>
        <w:rPr>
          <w:rFonts w:ascii="Arial" w:eastAsia="Arial" w:hAnsi="Arial" w:cs="Arial"/>
        </w:rPr>
        <w:t>behaviours</w:t>
      </w:r>
      <w:proofErr w:type="spellEnd"/>
      <w:r>
        <w:rPr>
          <w:rFonts w:ascii="Arial" w:eastAsia="Arial" w:hAnsi="Arial" w:cs="Arial"/>
        </w:rPr>
        <w:t xml:space="preserve">. </w:t>
      </w:r>
    </w:p>
    <w:p w14:paraId="7A75904B" w14:textId="77777777" w:rsidR="008D5AEA" w:rsidRDefault="00F1299D">
      <w:pPr>
        <w:rPr>
          <w:rFonts w:ascii="Arial" w:eastAsia="Arial" w:hAnsi="Arial" w:cs="Arial"/>
        </w:rPr>
      </w:pPr>
      <w:r>
        <w:rPr>
          <w:rFonts w:ascii="Arial" w:eastAsia="Arial" w:hAnsi="Arial" w:cs="Arial"/>
        </w:rPr>
        <w:t xml:space="preserve">If you experience or witness any </w:t>
      </w:r>
      <w:proofErr w:type="spellStart"/>
      <w:r>
        <w:rPr>
          <w:rFonts w:ascii="Arial" w:eastAsia="Arial" w:hAnsi="Arial" w:cs="Arial"/>
        </w:rPr>
        <w:t>behaviour</w:t>
      </w:r>
      <w:proofErr w:type="spellEnd"/>
      <w:r>
        <w:rPr>
          <w:rFonts w:ascii="Arial" w:eastAsia="Arial" w:hAnsi="Arial" w:cs="Arial"/>
        </w:rPr>
        <w:t xml:space="preserve"> that makes you or anyone else feel uncomfortable while at [</w:t>
      </w:r>
      <w:r>
        <w:rPr>
          <w:rFonts w:ascii="Arial" w:eastAsia="Arial" w:hAnsi="Arial" w:cs="Arial"/>
          <w:shd w:val="clear" w:color="auto" w:fill="FFF2CC"/>
        </w:rPr>
        <w:t>EVENT</w:t>
      </w:r>
      <w:r>
        <w:rPr>
          <w:rFonts w:ascii="Arial" w:eastAsia="Arial" w:hAnsi="Arial" w:cs="Arial"/>
        </w:rPr>
        <w:t>], please talk with [</w:t>
      </w:r>
      <w:r>
        <w:rPr>
          <w:rFonts w:ascii="Arial" w:eastAsia="Arial" w:hAnsi="Arial" w:cs="Arial"/>
          <w:shd w:val="clear" w:color="auto" w:fill="FFF2CC"/>
        </w:rPr>
        <w:t>designated role(s) at the event</w:t>
      </w:r>
      <w:r>
        <w:rPr>
          <w:rFonts w:ascii="Arial" w:eastAsia="Arial" w:hAnsi="Arial" w:cs="Arial"/>
        </w:rPr>
        <w:t xml:space="preserve">]. </w:t>
      </w:r>
    </w:p>
    <w:p w14:paraId="0B2D86B5" w14:textId="77777777" w:rsidR="008D5AEA" w:rsidRDefault="00F1299D">
      <w:pPr>
        <w:spacing w:after="120" w:line="240" w:lineRule="auto"/>
      </w:pPr>
      <w:r>
        <w:rPr>
          <w:noProof/>
        </w:rPr>
        <mc:AlternateContent>
          <mc:Choice Requires="wps">
            <w:drawing>
              <wp:inline distT="114300" distB="114300" distL="114300" distR="114300" wp14:anchorId="47ACF9BE" wp14:editId="51F5BFC6">
                <wp:extent cx="5648325" cy="580134"/>
                <wp:effectExtent l="0" t="0" r="0" b="0"/>
                <wp:docPr id="23" name="Rectangle 23"/>
                <wp:cNvGraphicFramePr/>
                <a:graphic xmlns:a="http://schemas.openxmlformats.org/drawingml/2006/main">
                  <a:graphicData uri="http://schemas.microsoft.com/office/word/2010/wordprocessingShape">
                    <wps:wsp>
                      <wps:cNvSpPr/>
                      <wps:spPr>
                        <a:xfrm>
                          <a:off x="2555250" y="3526050"/>
                          <a:ext cx="5581500" cy="507900"/>
                        </a:xfrm>
                        <a:prstGeom prst="rect">
                          <a:avLst/>
                        </a:prstGeom>
                        <a:solidFill>
                          <a:srgbClr val="FFF2CC"/>
                        </a:solidFill>
                        <a:ln w="28575" cap="flat" cmpd="sng">
                          <a:solidFill>
                            <a:srgbClr val="FF9900"/>
                          </a:solidFill>
                          <a:prstDash val="solid"/>
                          <a:round/>
                          <a:headEnd type="none" w="sm" len="sm"/>
                          <a:tailEnd type="none" w="sm" len="sm"/>
                        </a:ln>
                      </wps:spPr>
                      <wps:txbx>
                        <w:txbxContent>
                          <w:p w14:paraId="240AA1EC" w14:textId="77777777" w:rsidR="008D5AEA" w:rsidRDefault="00F1299D">
                            <w:pPr>
                              <w:spacing w:after="0" w:line="240" w:lineRule="auto"/>
                              <w:textDirection w:val="btLr"/>
                            </w:pPr>
                            <w:r>
                              <w:rPr>
                                <w:rFonts w:ascii="Arial" w:eastAsia="Arial" w:hAnsi="Arial" w:cs="Arial"/>
                                <w:b/>
                                <w:color w:val="000000"/>
                              </w:rPr>
                              <w:t>GUIDANCE: specify which role(s) at your event audience members can speak to about harassment and bullying.</w:t>
                            </w:r>
                          </w:p>
                        </w:txbxContent>
                      </wps:txbx>
                      <wps:bodyPr spcFirstLastPara="1" wrap="square" lIns="91425" tIns="91425" rIns="91425" bIns="91425" anchor="t" anchorCtr="0">
                        <a:noAutofit/>
                      </wps:bodyPr>
                    </wps:wsp>
                  </a:graphicData>
                </a:graphic>
              </wp:inline>
            </w:drawing>
          </mc:Choice>
          <mc:Fallback xmlns:w16sdtdh="http://schemas.microsoft.com/office/word/2020/wordml/sdtdatahash">
            <w:pict>
              <v:rect w14:anchorId="47ACF9BE" id="Rectangle 23" o:spid="_x0000_s1032" style="width:444.75pt;height:4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" fillcolor="#fff2cc" strokecolor="#f90" strokeweight="2.25pt">
                <v:stroke startarrowwidth="narrow" startarrowlength="short" endarrowwidth="narrow" endarrowlength="short" joinstyle="round"/>
                <v:textbox inset="2.53958mm,2.53958mm,2.53958mm,2.53958mm">
                  <w:txbxContent>
                    <w:p w14:paraId="240AA1EC" w14:textId="77777777" w:rsidR="008D5AEA" w:rsidRDefault="00F1299D">
                      <w:pPr>
                        <w:spacing w:after="0" w:line="240" w:lineRule="auto"/>
                        <w:textDirection w:val="btLr"/>
                      </w:pPr>
                      <w:r>
                        <w:rPr>
                          <w:rFonts w:ascii="Arial" w:eastAsia="Arial" w:hAnsi="Arial" w:cs="Arial"/>
                          <w:b/>
                          <w:color w:val="000000"/>
                        </w:rPr>
                        <w:t>GUIDANCE: specify which role(s) at your event audience members can speak to about harassment and bullying.</w:t>
                      </w:r>
                    </w:p>
                  </w:txbxContent>
                </v:textbox>
                <w10:anchorlock/>
              </v:rect>
            </w:pict>
          </mc:Fallback>
        </mc:AlternateContent>
      </w:r>
    </w:p>
    <w:p w14:paraId="6C959229" w14:textId="77777777" w:rsidR="008D5AEA" w:rsidRDefault="008D5AEA">
      <w:pPr>
        <w:spacing w:after="120" w:line="240" w:lineRule="auto"/>
      </w:pPr>
    </w:p>
    <w:p w14:paraId="411528E1" w14:textId="77777777" w:rsidR="008D5AEA" w:rsidRDefault="008D5AEA">
      <w:pPr>
        <w:spacing w:after="120" w:line="240" w:lineRule="auto"/>
      </w:pPr>
    </w:p>
    <w:sectPr w:rsidR="008D5AEA">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40AD3" w14:textId="77777777" w:rsidR="00D414BF" w:rsidRDefault="00D414BF">
      <w:pPr>
        <w:spacing w:after="0" w:line="240" w:lineRule="auto"/>
      </w:pPr>
      <w:r>
        <w:separator/>
      </w:r>
    </w:p>
  </w:endnote>
  <w:endnote w:type="continuationSeparator" w:id="0">
    <w:p w14:paraId="21466AD3" w14:textId="77777777" w:rsidR="00D414BF" w:rsidRDefault="00D41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8742C" w14:textId="77777777" w:rsidR="008D5AEA" w:rsidRDefault="008D5AEA">
    <w:pPr>
      <w:spacing w:after="0" w:line="276" w:lineRule="auto"/>
      <w:rPr>
        <w:sz w:val="18"/>
        <w:szCs w:val="18"/>
      </w:rPr>
    </w:pPr>
  </w:p>
  <w:tbl>
    <w:tblPr>
      <w:tblStyle w:val="af2"/>
      <w:tblW w:w="90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435"/>
      <w:gridCol w:w="4155"/>
      <w:gridCol w:w="1425"/>
    </w:tblGrid>
    <w:tr w:rsidR="008D5AEA" w14:paraId="689A8DB4" w14:textId="77777777">
      <w:tc>
        <w:tcPr>
          <w:tcW w:w="3435" w:type="dxa"/>
          <w:shd w:val="clear" w:color="auto" w:fill="auto"/>
          <w:tcMar>
            <w:top w:w="100" w:type="dxa"/>
            <w:left w:w="100" w:type="dxa"/>
            <w:bottom w:w="100" w:type="dxa"/>
            <w:right w:w="100" w:type="dxa"/>
          </w:tcMar>
        </w:tcPr>
        <w:p w14:paraId="644DB4C4" w14:textId="77777777" w:rsidR="008D5AEA" w:rsidRDefault="00F1299D">
          <w:pPr>
            <w:spacing w:line="276" w:lineRule="auto"/>
            <w:rPr>
              <w:sz w:val="16"/>
              <w:szCs w:val="16"/>
            </w:rPr>
          </w:pPr>
          <w:r>
            <w:rPr>
              <w:sz w:val="16"/>
              <w:szCs w:val="16"/>
            </w:rPr>
            <w:t xml:space="preserve">Clauses and Contract Language </w:t>
          </w:r>
        </w:p>
        <w:p w14:paraId="141CBBEA" w14:textId="77777777" w:rsidR="008D5AEA" w:rsidRDefault="00F1299D">
          <w:pPr>
            <w:spacing w:line="276" w:lineRule="auto"/>
            <w:rPr>
              <w:sz w:val="16"/>
              <w:szCs w:val="16"/>
            </w:rPr>
          </w:pPr>
          <w:r>
            <w:rPr>
              <w:sz w:val="16"/>
              <w:szCs w:val="16"/>
            </w:rPr>
            <w:t>Version 1, December 2021</w:t>
          </w:r>
        </w:p>
      </w:tc>
      <w:tc>
        <w:tcPr>
          <w:tcW w:w="4155" w:type="dxa"/>
          <w:shd w:val="clear" w:color="auto" w:fill="auto"/>
          <w:tcMar>
            <w:top w:w="100" w:type="dxa"/>
            <w:left w:w="100" w:type="dxa"/>
            <w:bottom w:w="100" w:type="dxa"/>
            <w:right w:w="100" w:type="dxa"/>
          </w:tcMar>
        </w:tcPr>
        <w:p w14:paraId="2D61CB63" w14:textId="77777777" w:rsidR="008D5AEA" w:rsidRDefault="00F1299D">
          <w:pPr>
            <w:spacing w:line="276" w:lineRule="auto"/>
            <w:rPr>
              <w:sz w:val="16"/>
              <w:szCs w:val="16"/>
            </w:rPr>
          </w:pPr>
          <w:r>
            <w:rPr>
              <w:sz w:val="16"/>
              <w:szCs w:val="16"/>
            </w:rPr>
            <w:t xml:space="preserve">Visit </w:t>
          </w:r>
          <w:hyperlink r:id="rId1">
            <w:r>
              <w:rPr>
                <w:color w:val="1155CC"/>
                <w:sz w:val="16"/>
                <w:szCs w:val="16"/>
                <w:u w:val="single"/>
              </w:rPr>
              <w:t>www.soundcheckaotearoa.co.nz</w:t>
            </w:r>
          </w:hyperlink>
          <w:r>
            <w:rPr>
              <w:sz w:val="16"/>
              <w:szCs w:val="16"/>
            </w:rPr>
            <w:t xml:space="preserve"> for the latest version and additional guidance documents</w:t>
          </w:r>
        </w:p>
      </w:tc>
      <w:tc>
        <w:tcPr>
          <w:tcW w:w="1425" w:type="dxa"/>
          <w:shd w:val="clear" w:color="auto" w:fill="auto"/>
          <w:tcMar>
            <w:top w:w="100" w:type="dxa"/>
            <w:left w:w="100" w:type="dxa"/>
            <w:bottom w:w="100" w:type="dxa"/>
            <w:right w:w="100" w:type="dxa"/>
          </w:tcMar>
        </w:tcPr>
        <w:p w14:paraId="1BC46477" w14:textId="77777777" w:rsidR="008D5AEA" w:rsidRDefault="008D5AEA">
          <w:pPr>
            <w:widowControl w:val="0"/>
            <w:jc w:val="right"/>
            <w:rPr>
              <w:sz w:val="16"/>
              <w:szCs w:val="16"/>
            </w:rPr>
          </w:pPr>
        </w:p>
        <w:p w14:paraId="584EF85B" w14:textId="77777777" w:rsidR="008D5AEA" w:rsidRDefault="00F1299D">
          <w:pPr>
            <w:widowControl w:val="0"/>
            <w:jc w:val="right"/>
            <w:rPr>
              <w:sz w:val="16"/>
              <w:szCs w:val="16"/>
            </w:rPr>
          </w:pPr>
          <w:r>
            <w:rPr>
              <w:sz w:val="16"/>
              <w:szCs w:val="16"/>
            </w:rPr>
            <w:fldChar w:fldCharType="begin"/>
          </w:r>
          <w:r>
            <w:rPr>
              <w:sz w:val="16"/>
              <w:szCs w:val="16"/>
            </w:rPr>
            <w:instrText>PAGE</w:instrText>
          </w:r>
          <w:r>
            <w:rPr>
              <w:sz w:val="16"/>
              <w:szCs w:val="16"/>
            </w:rPr>
            <w:fldChar w:fldCharType="separate"/>
          </w:r>
          <w:r w:rsidR="00872F3A">
            <w:rPr>
              <w:noProof/>
              <w:sz w:val="16"/>
              <w:szCs w:val="16"/>
            </w:rPr>
            <w:t>1</w:t>
          </w:r>
          <w:r>
            <w:rPr>
              <w:sz w:val="16"/>
              <w:szCs w:val="16"/>
            </w:rPr>
            <w:fldChar w:fldCharType="end"/>
          </w:r>
        </w:p>
      </w:tc>
    </w:tr>
  </w:tbl>
  <w:p w14:paraId="0C3B19A5" w14:textId="77777777" w:rsidR="008D5AEA" w:rsidRDefault="008D5AEA">
    <w:pPr>
      <w:spacing w:after="0" w:line="276"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475A2" w14:textId="77777777" w:rsidR="00D414BF" w:rsidRDefault="00D414BF">
      <w:pPr>
        <w:spacing w:after="0" w:line="240" w:lineRule="auto"/>
      </w:pPr>
      <w:r>
        <w:separator/>
      </w:r>
    </w:p>
  </w:footnote>
  <w:footnote w:type="continuationSeparator" w:id="0">
    <w:p w14:paraId="5A007FF7" w14:textId="77777777" w:rsidR="00D414BF" w:rsidRDefault="00D414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F96CAA"/>
    <w:multiLevelType w:val="multilevel"/>
    <w:tmpl w:val="E648D6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B43B08"/>
    <w:multiLevelType w:val="multilevel"/>
    <w:tmpl w:val="E1867B8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50D4B0D"/>
    <w:multiLevelType w:val="hybridMultilevel"/>
    <w:tmpl w:val="F692D0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E943FEF"/>
    <w:multiLevelType w:val="hybridMultilevel"/>
    <w:tmpl w:val="5D1C63BE"/>
    <w:lvl w:ilvl="0" w:tplc="096487DA">
      <w:start w:val="1"/>
      <w:numFmt w:val="lowerLetter"/>
      <w:lvlText w:val="%1)"/>
      <w:lvlJc w:val="left"/>
      <w:pPr>
        <w:ind w:left="720" w:hanging="360"/>
      </w:pPr>
      <w:rPr>
        <w:rFonts w:ascii="Arial" w:eastAsia="Arial" w:hAnsi="Arial" w:cs="Arial" w:hint="default"/>
        <w:b/>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AEA"/>
    <w:rsid w:val="000E19E1"/>
    <w:rsid w:val="001A3DBB"/>
    <w:rsid w:val="00283D61"/>
    <w:rsid w:val="00446BB5"/>
    <w:rsid w:val="00542634"/>
    <w:rsid w:val="0061087A"/>
    <w:rsid w:val="00617CCF"/>
    <w:rsid w:val="007205F3"/>
    <w:rsid w:val="00872F3A"/>
    <w:rsid w:val="008D5AEA"/>
    <w:rsid w:val="00A03343"/>
    <w:rsid w:val="00AF14D5"/>
    <w:rsid w:val="00B554BD"/>
    <w:rsid w:val="00D414BF"/>
    <w:rsid w:val="00EA388F"/>
    <w:rsid w:val="00F129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84F19"/>
  <w15:docId w15:val="{DB4F9E06-7708-4D94-816D-E2FE81C8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9656B"/>
    <w:rPr>
      <w:b/>
      <w:bCs/>
    </w:rPr>
  </w:style>
  <w:style w:type="character" w:customStyle="1" w:styleId="CommentSubjectChar">
    <w:name w:val="Comment Subject Char"/>
    <w:basedOn w:val="CommentTextChar"/>
    <w:link w:val="CommentSubject"/>
    <w:uiPriority w:val="99"/>
    <w:semiHidden/>
    <w:rsid w:val="00C9656B"/>
    <w:rPr>
      <w:b/>
      <w:bCs/>
      <w:sz w:val="20"/>
      <w:szCs w:val="20"/>
    </w:r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6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81B"/>
  </w:style>
  <w:style w:type="paragraph" w:styleId="Footer">
    <w:name w:val="footer"/>
    <w:basedOn w:val="Normal"/>
    <w:link w:val="FooterChar"/>
    <w:uiPriority w:val="99"/>
    <w:unhideWhenUsed/>
    <w:rsid w:val="00306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81B"/>
  </w:style>
  <w:style w:type="paragraph" w:styleId="NoSpacing">
    <w:name w:val="No Spacing"/>
    <w:uiPriority w:val="1"/>
    <w:qFormat/>
    <w:rsid w:val="0030681B"/>
    <w:pPr>
      <w:spacing w:after="0" w:line="240" w:lineRule="auto"/>
    </w:pPr>
  </w:style>
  <w:style w:type="paragraph" w:styleId="Revision">
    <w:name w:val="Revision"/>
    <w:hidden/>
    <w:uiPriority w:val="99"/>
    <w:semiHidden/>
    <w:rsid w:val="00AF3FB7"/>
    <w:pPr>
      <w:spacing w:after="0" w:line="240" w:lineRule="auto"/>
    </w:p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numbering" w:customStyle="1" w:styleId="CurrentList1">
    <w:name w:val="Current List1"/>
    <w:uiPriority w:val="99"/>
    <w:rsid w:val="00892B16"/>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A1C9F"/>
    <w:rPr>
      <w:color w:val="0563C1" w:themeColor="hyperlink"/>
      <w:u w:val="single"/>
    </w:rPr>
  </w:style>
  <w:style w:type="character" w:styleId="UnresolvedMention">
    <w:name w:val="Unresolved Mention"/>
    <w:basedOn w:val="DefaultParagraphFont"/>
    <w:uiPriority w:val="99"/>
    <w:semiHidden/>
    <w:unhideWhenUsed/>
    <w:rsid w:val="00DA1C9F"/>
    <w:rPr>
      <w:color w:val="605E5C"/>
      <w:shd w:val="clear" w:color="auto" w:fill="E1DFDD"/>
    </w:r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iew/cchange-aotearoa/resource-list/safety-riders-venue-agree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view/cchange-aotearoa/resource-list/safety-riders-venue-agreem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tes.google.com/view/cchange-aotearoa/resource-list/safety-riders-venue-agreements" TargetMode="External"/><Relationship Id="rId4" Type="http://schemas.openxmlformats.org/officeDocument/2006/relationships/settings" Target="settings.xml"/><Relationship Id="rId9" Type="http://schemas.openxmlformats.org/officeDocument/2006/relationships/hyperlink" Target="http://www.soundcheckaotearoa.co.n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oundcheckaotearoa.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vyzaD+igE2MUn1Da7IpzeoSreA==">AMUW2mXpXAC0lpWOzTU5eWL0I59xVYWp0bpnZlVBGuNB26H9/RXAppInBGcr/o6MqKW7fy58zQZydwZ1xuO/P1hkOclR4PNRzF8Wjc8teoFpUSRZupgHqZo=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1173</Words>
  <Characters>6692</Characters>
  <Application>Microsoft Office Word</Application>
  <DocSecurity>0</DocSecurity>
  <Lines>55</Lines>
  <Paragraphs>15</Paragraphs>
  <ScaleCrop>false</ScaleCrop>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Sarin Moddle</dc:creator>
  <cp:lastModifiedBy>Lydia Jenkin</cp:lastModifiedBy>
  <cp:revision>9</cp:revision>
  <dcterms:created xsi:type="dcterms:W3CDTF">2021-10-15T00:41:00Z</dcterms:created>
  <dcterms:modified xsi:type="dcterms:W3CDTF">2021-12-07T01:56:00Z</dcterms:modified>
</cp:coreProperties>
</file>